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8EE" w:rsidRPr="00FA4ADF" w:rsidRDefault="003D58EE" w:rsidP="003D58EE">
      <w:pPr>
        <w:rPr>
          <w:sz w:val="18"/>
        </w:rPr>
      </w:pPr>
      <w:r w:rsidRPr="00B97B77">
        <w:t>P 680 1.sl</w:t>
      </w:r>
      <w:r w:rsidRPr="00B97B77">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FA4ADF">
        <w:rPr>
          <w:sz w:val="18"/>
        </w:rPr>
        <w:t xml:space="preserve">11.7.2021 </w:t>
      </w:r>
    </w:p>
    <w:p w:rsidR="003D58EE" w:rsidRPr="002B6547" w:rsidRDefault="003D58EE" w:rsidP="003D58EE">
      <w:r w:rsidRPr="0082135E">
        <w:rPr>
          <w:vertAlign w:val="superscript"/>
        </w:rPr>
        <w:t>ž34</w:t>
      </w:r>
      <w:r w:rsidRPr="002B6547">
        <w:rPr>
          <w:color w:val="000000"/>
          <w:vertAlign w:val="superscript"/>
        </w:rPr>
        <w:t xml:space="preserve"> 2</w:t>
      </w:r>
      <w:r w:rsidRPr="002B6547">
        <w:rPr>
          <w:rStyle w:val="versetext"/>
          <w:color w:val="000000"/>
        </w:rPr>
        <w:t>Dobrořečit budu Hospodinu v každém čase, z úst mi bude</w:t>
      </w:r>
      <w:r w:rsidRPr="002B6547">
        <w:rPr>
          <w:rStyle w:val="apple-converted-space"/>
          <w:color w:val="000000"/>
        </w:rPr>
        <w:t> </w:t>
      </w:r>
      <w:r w:rsidRPr="002B6547">
        <w:rPr>
          <w:rStyle w:val="Zvraznn"/>
          <w:color w:val="000000"/>
        </w:rPr>
        <w:t>znít</w:t>
      </w:r>
      <w:r w:rsidRPr="002B6547">
        <w:rPr>
          <w:rStyle w:val="apple-converted-space"/>
          <w:color w:val="000000"/>
        </w:rPr>
        <w:t> </w:t>
      </w:r>
      <w:r w:rsidRPr="002B6547">
        <w:rPr>
          <w:rStyle w:val="versetext"/>
          <w:color w:val="000000"/>
        </w:rPr>
        <w:t>vždy jeho chvála.</w:t>
      </w:r>
    </w:p>
    <w:p w:rsidR="003D58EE" w:rsidRDefault="003D58EE" w:rsidP="003D58EE">
      <w:r w:rsidRPr="002B6547">
        <w:t>P 640</w:t>
      </w:r>
    </w:p>
    <w:p w:rsidR="003D58EE" w:rsidRPr="002B6547" w:rsidRDefault="003D58EE" w:rsidP="003D58EE">
      <w:r>
        <w:t xml:space="preserve">Milostivý </w:t>
      </w:r>
      <w:r w:rsidRPr="002B6547">
        <w:t>Pane, Čekáme na tebe, se vším, co jsme</w:t>
      </w:r>
      <w:r>
        <w:t xml:space="preserve">. Čekáme na tvé slovo a prosíme, dej, aby nám zaznělo tak, abychom je uslyšeli.  Prosíme, dej nám také porozumění mezi sebou. Prosíme o odvahu k životu, prosíme o schopnost </w:t>
      </w:r>
      <w:r w:rsidRPr="002B6547">
        <w:t xml:space="preserve">vyznat ve světě a v sobě. Chceme tě chválit, </w:t>
      </w:r>
      <w:r>
        <w:t>za víru, kterou jsme dostali, za naději, kterou stále obnovuješ, za lásku, kterou k nám máš.</w:t>
      </w:r>
      <w:r w:rsidRPr="002B6547">
        <w:t xml:space="preserve"> Tomu věříme. Pro tvého syna Tě chválíme. Za tvoji zvláštní pomoc v Duchu svatém ti děkujeme. A. </w:t>
      </w:r>
    </w:p>
    <w:p w:rsidR="003D58EE" w:rsidRDefault="003D58EE" w:rsidP="003D58EE">
      <w:proofErr w:type="gramStart"/>
      <w:r w:rsidRPr="002B6547">
        <w:t>1.čt</w:t>
      </w:r>
      <w:proofErr w:type="gramEnd"/>
      <w:r w:rsidRPr="002B6547">
        <w:t xml:space="preserve"> </w:t>
      </w:r>
      <w:r>
        <w:t xml:space="preserve">Dt6,1-6; Lv19,15-18  </w:t>
      </w:r>
    </w:p>
    <w:p w:rsidR="003D58EE" w:rsidRPr="004D1CFB" w:rsidRDefault="003D58EE" w:rsidP="003D58EE">
      <w:pPr>
        <w:spacing w:before="120" w:after="100" w:afterAutospacing="1" w:line="240" w:lineRule="auto"/>
        <w:rPr>
          <w:rFonts w:ascii="Calibri" w:eastAsia="Times New Roman" w:hAnsi="Calibri" w:cs="Calibri"/>
          <w:color w:val="000000"/>
          <w:spacing w:val="8"/>
          <w:sz w:val="24"/>
          <w:szCs w:val="24"/>
          <w:lang w:eastAsia="cs-CZ"/>
        </w:rPr>
      </w:pPr>
      <w:hyperlink r:id="rId4" w:anchor="v1" w:tooltip="1" w:history="1">
        <w:r w:rsidRPr="004D1CFB">
          <w:rPr>
            <w:rFonts w:ascii="Calibri" w:eastAsia="Times New Roman" w:hAnsi="Calibri" w:cs="Calibri"/>
            <w:b/>
            <w:bCs/>
            <w:color w:val="7D983A"/>
            <w:spacing w:val="8"/>
            <w:sz w:val="24"/>
            <w:szCs w:val="24"/>
            <w:lang w:eastAsia="cs-CZ"/>
          </w:rPr>
          <w:t>1</w:t>
        </w:r>
      </w:hyperlink>
      <w:r w:rsidRPr="004D1CFB">
        <w:rPr>
          <w:rFonts w:ascii="Calibri" w:eastAsia="Times New Roman" w:hAnsi="Calibri" w:cs="Calibri"/>
          <w:color w:val="000000"/>
          <w:spacing w:val="8"/>
          <w:sz w:val="24"/>
          <w:szCs w:val="24"/>
          <w:lang w:eastAsia="cs-CZ"/>
        </w:rPr>
        <w:t>Toto jsou přikázání, nařízení a práva, kterým vás Hospodin, váš Bůh, přikázal vyučovat, abyste je dodržovali v zemi, do níž táhnete a kterou máte obsadit:</w:t>
      </w:r>
    </w:p>
    <w:p w:rsidR="003D58EE" w:rsidRPr="004D1CFB" w:rsidRDefault="003D58EE" w:rsidP="003D58EE">
      <w:pPr>
        <w:spacing w:before="120" w:after="100" w:afterAutospacing="1" w:line="240" w:lineRule="auto"/>
        <w:rPr>
          <w:rFonts w:ascii="Calibri" w:eastAsia="Times New Roman" w:hAnsi="Calibri" w:cs="Calibri"/>
          <w:color w:val="000000"/>
          <w:spacing w:val="8"/>
          <w:sz w:val="24"/>
          <w:szCs w:val="24"/>
          <w:lang w:eastAsia="cs-CZ"/>
        </w:rPr>
      </w:pPr>
      <w:hyperlink r:id="rId5" w:anchor="v2" w:tooltip="2" w:history="1">
        <w:r w:rsidRPr="004D1CFB">
          <w:rPr>
            <w:rFonts w:ascii="Calibri" w:eastAsia="Times New Roman" w:hAnsi="Calibri" w:cs="Calibri"/>
            <w:b/>
            <w:bCs/>
            <w:color w:val="7D983A"/>
            <w:spacing w:val="8"/>
            <w:sz w:val="24"/>
            <w:szCs w:val="24"/>
            <w:lang w:eastAsia="cs-CZ"/>
          </w:rPr>
          <w:t>2</w:t>
        </w:r>
      </w:hyperlink>
      <w:r w:rsidRPr="004D1CFB">
        <w:rPr>
          <w:rFonts w:ascii="Calibri" w:eastAsia="Times New Roman" w:hAnsi="Calibri" w:cs="Calibri"/>
          <w:color w:val="000000"/>
          <w:spacing w:val="8"/>
          <w:sz w:val="24"/>
          <w:szCs w:val="24"/>
          <w:lang w:eastAsia="cs-CZ"/>
        </w:rPr>
        <w:t>Aby ses bál Hospodina, svého Boha, a bedlivě dbal na všechna jeho nařízení a příkazy, které ti udílím, ty i tvůj syn a tvůj vnuk, po všechny dny svého života, abys byl dlouho živ.</w:t>
      </w:r>
    </w:p>
    <w:p w:rsidR="003D58EE" w:rsidRPr="004D1CFB" w:rsidRDefault="003D58EE" w:rsidP="003D58EE">
      <w:pPr>
        <w:spacing w:before="120" w:after="100" w:afterAutospacing="1" w:line="240" w:lineRule="auto"/>
        <w:rPr>
          <w:rFonts w:ascii="Calibri" w:eastAsia="Times New Roman" w:hAnsi="Calibri" w:cs="Calibri"/>
          <w:color w:val="000000"/>
          <w:spacing w:val="8"/>
          <w:sz w:val="24"/>
          <w:szCs w:val="24"/>
          <w:lang w:eastAsia="cs-CZ"/>
        </w:rPr>
      </w:pPr>
      <w:hyperlink r:id="rId6" w:anchor="v3" w:tooltip="3" w:history="1">
        <w:r w:rsidRPr="004D1CFB">
          <w:rPr>
            <w:rFonts w:ascii="Calibri" w:eastAsia="Times New Roman" w:hAnsi="Calibri" w:cs="Calibri"/>
            <w:b/>
            <w:bCs/>
            <w:color w:val="7D983A"/>
            <w:spacing w:val="8"/>
            <w:sz w:val="24"/>
            <w:szCs w:val="24"/>
            <w:lang w:eastAsia="cs-CZ"/>
          </w:rPr>
          <w:t>3</w:t>
        </w:r>
      </w:hyperlink>
      <w:r w:rsidRPr="004D1CFB">
        <w:rPr>
          <w:rFonts w:ascii="Calibri" w:eastAsia="Times New Roman" w:hAnsi="Calibri" w:cs="Calibri"/>
          <w:color w:val="000000"/>
          <w:spacing w:val="8"/>
          <w:sz w:val="24"/>
          <w:szCs w:val="24"/>
          <w:lang w:eastAsia="cs-CZ"/>
        </w:rPr>
        <w:t xml:space="preserve">Poslouchej </w:t>
      </w:r>
      <w:proofErr w:type="gramStart"/>
      <w:r w:rsidRPr="004D1CFB">
        <w:rPr>
          <w:rFonts w:ascii="Calibri" w:eastAsia="Times New Roman" w:hAnsi="Calibri" w:cs="Calibri"/>
          <w:color w:val="000000"/>
          <w:spacing w:val="8"/>
          <w:sz w:val="24"/>
          <w:szCs w:val="24"/>
          <w:lang w:eastAsia="cs-CZ"/>
        </w:rPr>
        <w:t>je , Izraeli</w:t>
      </w:r>
      <w:proofErr w:type="gramEnd"/>
      <w:r w:rsidRPr="004D1CFB">
        <w:rPr>
          <w:rFonts w:ascii="Calibri" w:eastAsia="Times New Roman" w:hAnsi="Calibri" w:cs="Calibri"/>
          <w:color w:val="000000"/>
          <w:spacing w:val="8"/>
          <w:sz w:val="24"/>
          <w:szCs w:val="24"/>
          <w:lang w:eastAsia="cs-CZ"/>
        </w:rPr>
        <w:t>, a bedlivě je dodržuj. Tak se ti povede dobře a velmi se rozmnožíte v zemi oplývající mlékem a medem, jak ti přislíbil Hospodin, Bůh tvých otců.</w:t>
      </w:r>
    </w:p>
    <w:p w:rsidR="003D58EE" w:rsidRPr="004D1CFB" w:rsidRDefault="003D58EE" w:rsidP="003D58EE">
      <w:pPr>
        <w:spacing w:before="120" w:after="100" w:afterAutospacing="1" w:line="240" w:lineRule="auto"/>
        <w:rPr>
          <w:rFonts w:ascii="Calibri" w:eastAsia="Times New Roman" w:hAnsi="Calibri" w:cs="Calibri"/>
          <w:color w:val="000000"/>
          <w:spacing w:val="8"/>
          <w:sz w:val="24"/>
          <w:szCs w:val="24"/>
          <w:lang w:eastAsia="cs-CZ"/>
        </w:rPr>
      </w:pPr>
      <w:hyperlink r:id="rId7" w:anchor="v4" w:tooltip="4" w:history="1">
        <w:r w:rsidRPr="004D1CFB">
          <w:rPr>
            <w:rFonts w:ascii="Calibri" w:eastAsia="Times New Roman" w:hAnsi="Calibri" w:cs="Calibri"/>
            <w:b/>
            <w:bCs/>
            <w:color w:val="7D983A"/>
            <w:spacing w:val="8"/>
            <w:sz w:val="24"/>
            <w:szCs w:val="24"/>
            <w:lang w:eastAsia="cs-CZ"/>
          </w:rPr>
          <w:t>4</w:t>
        </w:r>
      </w:hyperlink>
      <w:r w:rsidRPr="004D1CFB">
        <w:rPr>
          <w:rFonts w:ascii="Calibri" w:eastAsia="Times New Roman" w:hAnsi="Calibri" w:cs="Calibri"/>
          <w:color w:val="000000"/>
          <w:spacing w:val="8"/>
          <w:sz w:val="24"/>
          <w:szCs w:val="24"/>
          <w:lang w:eastAsia="cs-CZ"/>
        </w:rPr>
        <w:t>Slyš, Izraeli, Hospodin je náš Bůh, Hospodin jediný.</w:t>
      </w:r>
    </w:p>
    <w:p w:rsidR="003D58EE" w:rsidRPr="004D1CFB" w:rsidRDefault="003D58EE" w:rsidP="003D58EE">
      <w:pPr>
        <w:spacing w:before="120" w:after="100" w:afterAutospacing="1" w:line="240" w:lineRule="auto"/>
        <w:rPr>
          <w:rFonts w:ascii="Calibri" w:eastAsia="Times New Roman" w:hAnsi="Calibri" w:cs="Calibri"/>
          <w:color w:val="000000"/>
          <w:spacing w:val="8"/>
          <w:sz w:val="24"/>
          <w:szCs w:val="24"/>
          <w:lang w:eastAsia="cs-CZ"/>
        </w:rPr>
      </w:pPr>
      <w:hyperlink r:id="rId8" w:anchor="v5" w:tooltip="5" w:history="1">
        <w:r w:rsidRPr="004D1CFB">
          <w:rPr>
            <w:rFonts w:ascii="Calibri" w:eastAsia="Times New Roman" w:hAnsi="Calibri" w:cs="Calibri"/>
            <w:b/>
            <w:bCs/>
            <w:color w:val="7D983A"/>
            <w:spacing w:val="8"/>
            <w:sz w:val="24"/>
            <w:szCs w:val="24"/>
            <w:lang w:eastAsia="cs-CZ"/>
          </w:rPr>
          <w:t>5</w:t>
        </w:r>
      </w:hyperlink>
      <w:r w:rsidRPr="004D1CFB">
        <w:rPr>
          <w:rFonts w:ascii="Calibri" w:eastAsia="Times New Roman" w:hAnsi="Calibri" w:cs="Calibri"/>
          <w:color w:val="000000"/>
          <w:spacing w:val="8"/>
          <w:sz w:val="24"/>
          <w:szCs w:val="24"/>
          <w:lang w:eastAsia="cs-CZ"/>
        </w:rPr>
        <w:t>Budeš milovat Hospodina, svého Boha, celým svým srdcem a celou svou duší a celou svou silou.</w:t>
      </w:r>
    </w:p>
    <w:p w:rsidR="003D58EE" w:rsidRPr="004D1CFB" w:rsidRDefault="003D58EE" w:rsidP="003D58EE">
      <w:pPr>
        <w:spacing w:before="120" w:after="100" w:afterAutospacing="1" w:line="240" w:lineRule="auto"/>
        <w:rPr>
          <w:rFonts w:ascii="Calibri" w:eastAsia="Times New Roman" w:hAnsi="Calibri" w:cs="Calibri"/>
          <w:color w:val="000000"/>
          <w:spacing w:val="8"/>
          <w:sz w:val="24"/>
          <w:szCs w:val="24"/>
          <w:lang w:eastAsia="cs-CZ"/>
        </w:rPr>
      </w:pPr>
      <w:hyperlink r:id="rId9" w:anchor="v6" w:tooltip="6" w:history="1">
        <w:r w:rsidRPr="004D1CFB">
          <w:rPr>
            <w:rFonts w:ascii="Calibri" w:eastAsia="Times New Roman" w:hAnsi="Calibri" w:cs="Calibri"/>
            <w:b/>
            <w:bCs/>
            <w:color w:val="7D983A"/>
            <w:spacing w:val="8"/>
            <w:sz w:val="24"/>
            <w:szCs w:val="24"/>
            <w:lang w:eastAsia="cs-CZ"/>
          </w:rPr>
          <w:t>6</w:t>
        </w:r>
      </w:hyperlink>
      <w:r w:rsidRPr="004D1CFB">
        <w:rPr>
          <w:rFonts w:ascii="Calibri" w:eastAsia="Times New Roman" w:hAnsi="Calibri" w:cs="Calibri"/>
          <w:color w:val="000000"/>
          <w:spacing w:val="8"/>
          <w:sz w:val="24"/>
          <w:szCs w:val="24"/>
          <w:lang w:eastAsia="cs-CZ"/>
        </w:rPr>
        <w:t>A tato slova, která ti dnes přikazuji, budeš mít v srdci.</w:t>
      </w:r>
    </w:p>
    <w:p w:rsidR="003D58EE" w:rsidRPr="00C04E4B" w:rsidRDefault="003D58EE" w:rsidP="003D58EE">
      <w:pPr>
        <w:spacing w:before="120" w:after="100" w:afterAutospacing="1" w:line="240" w:lineRule="auto"/>
        <w:rPr>
          <w:rFonts w:ascii="Calibri" w:eastAsia="Times New Roman" w:hAnsi="Calibri" w:cs="Calibri"/>
          <w:color w:val="000000"/>
          <w:spacing w:val="8"/>
          <w:sz w:val="24"/>
          <w:szCs w:val="24"/>
          <w:lang w:eastAsia="cs-CZ"/>
        </w:rPr>
      </w:pPr>
      <w:hyperlink r:id="rId10" w:anchor="v15" w:tooltip="15" w:history="1">
        <w:r w:rsidRPr="00C04E4B">
          <w:rPr>
            <w:rFonts w:ascii="Calibri" w:eastAsia="Times New Roman" w:hAnsi="Calibri" w:cs="Calibri"/>
            <w:b/>
            <w:bCs/>
            <w:color w:val="7D983A"/>
            <w:spacing w:val="8"/>
            <w:sz w:val="24"/>
            <w:szCs w:val="24"/>
            <w:lang w:eastAsia="cs-CZ"/>
          </w:rPr>
          <w:t>15</w:t>
        </w:r>
      </w:hyperlink>
      <w:r w:rsidRPr="00C04E4B">
        <w:rPr>
          <w:rFonts w:ascii="Calibri" w:eastAsia="Times New Roman" w:hAnsi="Calibri" w:cs="Calibri"/>
          <w:color w:val="000000"/>
          <w:spacing w:val="8"/>
          <w:sz w:val="24"/>
          <w:szCs w:val="24"/>
          <w:lang w:eastAsia="cs-CZ"/>
        </w:rPr>
        <w:t>Nedopustíte se bezpráví při soudu. Nebudeš nadržovat nemajetnému ani brát ohled na mocného; budeš soudit svého bližního spravedlivě.</w:t>
      </w:r>
    </w:p>
    <w:p w:rsidR="003D58EE" w:rsidRPr="00C04E4B" w:rsidRDefault="003D58EE" w:rsidP="003D58EE">
      <w:pPr>
        <w:spacing w:before="120" w:after="100" w:afterAutospacing="1" w:line="240" w:lineRule="auto"/>
        <w:rPr>
          <w:rFonts w:ascii="Calibri" w:eastAsia="Times New Roman" w:hAnsi="Calibri" w:cs="Calibri"/>
          <w:color w:val="000000"/>
          <w:spacing w:val="8"/>
          <w:sz w:val="24"/>
          <w:szCs w:val="24"/>
          <w:lang w:eastAsia="cs-CZ"/>
        </w:rPr>
      </w:pPr>
      <w:hyperlink r:id="rId11" w:anchor="v16" w:tooltip="16" w:history="1">
        <w:r w:rsidRPr="00C04E4B">
          <w:rPr>
            <w:rFonts w:ascii="Calibri" w:eastAsia="Times New Roman" w:hAnsi="Calibri" w:cs="Calibri"/>
            <w:b/>
            <w:bCs/>
            <w:color w:val="7D983A"/>
            <w:spacing w:val="8"/>
            <w:sz w:val="24"/>
            <w:szCs w:val="24"/>
            <w:lang w:eastAsia="cs-CZ"/>
          </w:rPr>
          <w:t>16</w:t>
        </w:r>
      </w:hyperlink>
      <w:r w:rsidRPr="00C04E4B">
        <w:rPr>
          <w:rFonts w:ascii="Calibri" w:eastAsia="Times New Roman" w:hAnsi="Calibri" w:cs="Calibri"/>
          <w:color w:val="000000"/>
          <w:spacing w:val="8"/>
          <w:sz w:val="24"/>
          <w:szCs w:val="24"/>
          <w:lang w:eastAsia="cs-CZ"/>
        </w:rPr>
        <w:t xml:space="preserve">Nebudeš se chovat ve svém lidu jako </w:t>
      </w:r>
      <w:proofErr w:type="spellStart"/>
      <w:r w:rsidRPr="00C04E4B">
        <w:rPr>
          <w:rFonts w:ascii="Calibri" w:eastAsia="Times New Roman" w:hAnsi="Calibri" w:cs="Calibri"/>
          <w:color w:val="000000"/>
          <w:spacing w:val="8"/>
          <w:sz w:val="24"/>
          <w:szCs w:val="24"/>
          <w:lang w:eastAsia="cs-CZ"/>
        </w:rPr>
        <w:t>utrhač</w:t>
      </w:r>
      <w:proofErr w:type="spellEnd"/>
      <w:r w:rsidRPr="00C04E4B">
        <w:rPr>
          <w:rFonts w:ascii="Calibri" w:eastAsia="Times New Roman" w:hAnsi="Calibri" w:cs="Calibri"/>
          <w:color w:val="000000"/>
          <w:spacing w:val="8"/>
          <w:sz w:val="24"/>
          <w:szCs w:val="24"/>
          <w:lang w:eastAsia="cs-CZ"/>
        </w:rPr>
        <w:t>, nebudeš ukládat svému bližnímu o život. Já jsem Hospodin.</w:t>
      </w:r>
    </w:p>
    <w:p w:rsidR="003D58EE" w:rsidRPr="00C04E4B" w:rsidRDefault="003D58EE" w:rsidP="003D58EE">
      <w:pPr>
        <w:spacing w:before="120" w:after="100" w:afterAutospacing="1" w:line="240" w:lineRule="auto"/>
        <w:rPr>
          <w:rFonts w:ascii="Calibri" w:eastAsia="Times New Roman" w:hAnsi="Calibri" w:cs="Calibri"/>
          <w:color w:val="000000"/>
          <w:spacing w:val="8"/>
          <w:sz w:val="24"/>
          <w:szCs w:val="24"/>
          <w:lang w:eastAsia="cs-CZ"/>
        </w:rPr>
      </w:pPr>
      <w:hyperlink r:id="rId12" w:anchor="v17" w:tooltip="17" w:history="1">
        <w:r w:rsidRPr="00C04E4B">
          <w:rPr>
            <w:rFonts w:ascii="Calibri" w:eastAsia="Times New Roman" w:hAnsi="Calibri" w:cs="Calibri"/>
            <w:b/>
            <w:bCs/>
            <w:color w:val="7D983A"/>
            <w:spacing w:val="8"/>
            <w:sz w:val="24"/>
            <w:szCs w:val="24"/>
            <w:lang w:eastAsia="cs-CZ"/>
          </w:rPr>
          <w:t>17</w:t>
        </w:r>
      </w:hyperlink>
      <w:r w:rsidRPr="00C04E4B">
        <w:rPr>
          <w:rFonts w:ascii="Calibri" w:eastAsia="Times New Roman" w:hAnsi="Calibri" w:cs="Calibri"/>
          <w:color w:val="000000"/>
          <w:spacing w:val="8"/>
          <w:sz w:val="24"/>
          <w:szCs w:val="24"/>
          <w:lang w:eastAsia="cs-CZ"/>
        </w:rPr>
        <w:t>Nebudeš ve svém srdci chovat nenávist ke svému bratru, ale budeš trestat svého bližního podle práva, a neponeseš následky jeho hříchu.</w:t>
      </w:r>
    </w:p>
    <w:p w:rsidR="003D58EE" w:rsidRPr="00C04E4B" w:rsidRDefault="003D58EE" w:rsidP="003D58EE">
      <w:pPr>
        <w:spacing w:before="120" w:after="100" w:afterAutospacing="1" w:line="240" w:lineRule="auto"/>
        <w:rPr>
          <w:rFonts w:ascii="Calibri" w:eastAsia="Times New Roman" w:hAnsi="Calibri" w:cs="Calibri"/>
          <w:color w:val="000000"/>
          <w:spacing w:val="8"/>
          <w:sz w:val="24"/>
          <w:szCs w:val="24"/>
          <w:lang w:eastAsia="cs-CZ"/>
        </w:rPr>
      </w:pPr>
      <w:hyperlink r:id="rId13" w:anchor="v18" w:tooltip="18" w:history="1">
        <w:r w:rsidRPr="00C04E4B">
          <w:rPr>
            <w:rFonts w:ascii="Calibri" w:eastAsia="Times New Roman" w:hAnsi="Calibri" w:cs="Calibri"/>
            <w:b/>
            <w:bCs/>
            <w:color w:val="7D983A"/>
            <w:spacing w:val="8"/>
            <w:sz w:val="24"/>
            <w:szCs w:val="24"/>
            <w:lang w:eastAsia="cs-CZ"/>
          </w:rPr>
          <w:t>18</w:t>
        </w:r>
      </w:hyperlink>
      <w:r w:rsidRPr="00C04E4B">
        <w:rPr>
          <w:rFonts w:ascii="Calibri" w:eastAsia="Times New Roman" w:hAnsi="Calibri" w:cs="Calibri"/>
          <w:color w:val="000000"/>
          <w:spacing w:val="8"/>
          <w:sz w:val="24"/>
          <w:szCs w:val="24"/>
          <w:lang w:eastAsia="cs-CZ"/>
        </w:rPr>
        <w:t xml:space="preserve">Nebudeš se mstít synům svého lidu a nezanevřeš na </w:t>
      </w:r>
      <w:proofErr w:type="gramStart"/>
      <w:r w:rsidRPr="00C04E4B">
        <w:rPr>
          <w:rFonts w:ascii="Calibri" w:eastAsia="Times New Roman" w:hAnsi="Calibri" w:cs="Calibri"/>
          <w:color w:val="000000"/>
          <w:spacing w:val="8"/>
          <w:sz w:val="24"/>
          <w:szCs w:val="24"/>
          <w:lang w:eastAsia="cs-CZ"/>
        </w:rPr>
        <w:t>ně , ale</w:t>
      </w:r>
      <w:proofErr w:type="gramEnd"/>
      <w:r w:rsidRPr="00C04E4B">
        <w:rPr>
          <w:rFonts w:ascii="Calibri" w:eastAsia="Times New Roman" w:hAnsi="Calibri" w:cs="Calibri"/>
          <w:color w:val="000000"/>
          <w:spacing w:val="8"/>
          <w:sz w:val="24"/>
          <w:szCs w:val="24"/>
          <w:lang w:eastAsia="cs-CZ"/>
        </w:rPr>
        <w:t xml:space="preserve"> budeš milovat svého bližního jako sebe samého. Já jsem Hospodin.</w:t>
      </w:r>
    </w:p>
    <w:p w:rsidR="003D58EE" w:rsidRDefault="003D58EE" w:rsidP="003D58EE">
      <w:pPr>
        <w:rPr>
          <w:rFonts w:cs="Liberation Serif"/>
        </w:rPr>
      </w:pPr>
      <w:r>
        <w:t xml:space="preserve">• </w:t>
      </w:r>
      <w:r w:rsidRPr="002B6547">
        <w:t xml:space="preserve">P </w:t>
      </w:r>
      <w:proofErr w:type="gramStart"/>
      <w:r w:rsidRPr="002B6547">
        <w:t>166</w:t>
      </w:r>
      <w:r>
        <w:t xml:space="preserve"> •  </w:t>
      </w:r>
      <w:r w:rsidRPr="002B6547">
        <w:t>2.čt</w:t>
      </w:r>
      <w:proofErr w:type="gramEnd"/>
      <w:r w:rsidRPr="002B6547">
        <w:t xml:space="preserve"> </w:t>
      </w:r>
      <w:proofErr w:type="spellStart"/>
      <w:r w:rsidRPr="002B6547">
        <w:t>M</w:t>
      </w:r>
      <w:r>
        <w:t>t</w:t>
      </w:r>
      <w:proofErr w:type="spellEnd"/>
      <w:r>
        <w:t xml:space="preserve"> 22,35-40 </w:t>
      </w:r>
    </w:p>
    <w:p w:rsidR="003D58EE" w:rsidRPr="002C1560" w:rsidRDefault="003D58EE" w:rsidP="003D58EE">
      <w:pPr>
        <w:rPr>
          <w:rFonts w:ascii="Calibri" w:eastAsia="Times New Roman" w:hAnsi="Calibri" w:cs="Calibri"/>
          <w:color w:val="000000"/>
          <w:spacing w:val="8"/>
          <w:sz w:val="24"/>
          <w:szCs w:val="24"/>
          <w:lang w:eastAsia="cs-CZ"/>
        </w:rPr>
      </w:pPr>
      <w:r>
        <w:rPr>
          <w:rFonts w:cs="Liberation Serif"/>
        </w:rPr>
        <w:t>J</w:t>
      </w:r>
      <w:r w:rsidRPr="002C1560">
        <w:rPr>
          <w:rFonts w:ascii="Calibri" w:eastAsia="Times New Roman" w:hAnsi="Calibri" w:cs="Calibri"/>
          <w:color w:val="000000"/>
          <w:spacing w:val="8"/>
          <w:sz w:val="24"/>
          <w:szCs w:val="24"/>
          <w:lang w:eastAsia="cs-CZ"/>
        </w:rPr>
        <w:t>eden jejich zákoník se ho otázal, aby ho pokoušel:</w:t>
      </w:r>
      <w:r>
        <w:rPr>
          <w:rFonts w:ascii="Calibri" w:eastAsia="Times New Roman" w:hAnsi="Calibri" w:cs="Calibri"/>
          <w:color w:val="000000"/>
          <w:spacing w:val="8"/>
          <w:sz w:val="24"/>
          <w:szCs w:val="24"/>
          <w:lang w:eastAsia="cs-CZ"/>
        </w:rPr>
        <w:t xml:space="preserve"> </w:t>
      </w:r>
      <w:r w:rsidRPr="002C1560">
        <w:rPr>
          <w:rFonts w:ascii="Calibri" w:eastAsia="Times New Roman" w:hAnsi="Calibri" w:cs="Calibri"/>
          <w:color w:val="000000"/>
          <w:spacing w:val="8"/>
          <w:sz w:val="24"/>
          <w:szCs w:val="24"/>
          <w:lang w:eastAsia="cs-CZ"/>
        </w:rPr>
        <w:t xml:space="preserve">„Mistře, </w:t>
      </w:r>
      <w:proofErr w:type="gramStart"/>
      <w:r w:rsidRPr="002C1560">
        <w:rPr>
          <w:rFonts w:ascii="Calibri" w:eastAsia="Times New Roman" w:hAnsi="Calibri" w:cs="Calibri"/>
          <w:color w:val="000000"/>
          <w:spacing w:val="8"/>
          <w:sz w:val="24"/>
          <w:szCs w:val="24"/>
          <w:lang w:eastAsia="cs-CZ"/>
        </w:rPr>
        <w:t>které</w:t>
      </w:r>
      <w:proofErr w:type="gramEnd"/>
      <w:r w:rsidRPr="002C1560">
        <w:rPr>
          <w:rFonts w:ascii="Calibri" w:eastAsia="Times New Roman" w:hAnsi="Calibri" w:cs="Calibri"/>
          <w:color w:val="000000"/>
          <w:spacing w:val="8"/>
          <w:sz w:val="24"/>
          <w:szCs w:val="24"/>
          <w:lang w:eastAsia="cs-CZ"/>
        </w:rPr>
        <w:t xml:space="preserve"> přikázání je v zákoně největší?“</w:t>
      </w:r>
    </w:p>
    <w:p w:rsidR="003D58EE" w:rsidRPr="002C1560" w:rsidRDefault="003D58EE" w:rsidP="003D58EE">
      <w:pPr>
        <w:spacing w:before="120" w:after="100" w:afterAutospacing="1" w:line="240" w:lineRule="auto"/>
        <w:rPr>
          <w:rFonts w:ascii="Calibri" w:eastAsia="Times New Roman" w:hAnsi="Calibri" w:cs="Calibri"/>
          <w:color w:val="000000"/>
          <w:spacing w:val="8"/>
          <w:sz w:val="24"/>
          <w:szCs w:val="24"/>
          <w:lang w:eastAsia="cs-CZ"/>
        </w:rPr>
      </w:pPr>
      <w:r w:rsidRPr="002C1560">
        <w:rPr>
          <w:rFonts w:ascii="Calibri" w:eastAsia="Times New Roman" w:hAnsi="Calibri" w:cs="Calibri"/>
          <w:color w:val="000000"/>
          <w:spacing w:val="8"/>
          <w:sz w:val="24"/>
          <w:szCs w:val="24"/>
          <w:lang w:eastAsia="cs-CZ"/>
        </w:rPr>
        <w:t>On mu řekl: „‚Miluj Hospodina, Boha svého, celým svým srdcem, celou svou duší a celou svou myslí.‘</w:t>
      </w:r>
      <w:r>
        <w:rPr>
          <w:rFonts w:ascii="Calibri" w:eastAsia="Times New Roman" w:hAnsi="Calibri" w:cs="Calibri"/>
          <w:color w:val="000000"/>
          <w:spacing w:val="8"/>
          <w:sz w:val="24"/>
          <w:szCs w:val="24"/>
          <w:lang w:eastAsia="cs-CZ"/>
        </w:rPr>
        <w:t xml:space="preserve"> </w:t>
      </w:r>
      <w:r w:rsidRPr="002C1560">
        <w:rPr>
          <w:rFonts w:ascii="Calibri" w:eastAsia="Times New Roman" w:hAnsi="Calibri" w:cs="Calibri"/>
          <w:color w:val="000000"/>
          <w:spacing w:val="8"/>
          <w:sz w:val="24"/>
          <w:szCs w:val="24"/>
          <w:lang w:eastAsia="cs-CZ"/>
        </w:rPr>
        <w:t>To je největší a první přikázání.</w:t>
      </w:r>
      <w:r>
        <w:rPr>
          <w:rFonts w:ascii="Calibri" w:eastAsia="Times New Roman" w:hAnsi="Calibri" w:cs="Calibri"/>
          <w:color w:val="000000"/>
          <w:spacing w:val="8"/>
          <w:sz w:val="24"/>
          <w:szCs w:val="24"/>
          <w:lang w:eastAsia="cs-CZ"/>
        </w:rPr>
        <w:t xml:space="preserve"> </w:t>
      </w:r>
      <w:r w:rsidRPr="002C1560">
        <w:rPr>
          <w:rFonts w:ascii="Calibri" w:eastAsia="Times New Roman" w:hAnsi="Calibri" w:cs="Calibri"/>
          <w:color w:val="000000"/>
          <w:spacing w:val="8"/>
          <w:sz w:val="24"/>
          <w:szCs w:val="24"/>
          <w:lang w:eastAsia="cs-CZ"/>
        </w:rPr>
        <w:t>Druhé je mu podobné: ‚Miluj svého bližního jako sám sebe.‘</w:t>
      </w:r>
    </w:p>
    <w:p w:rsidR="003D58EE" w:rsidRDefault="003D58EE" w:rsidP="003D58EE">
      <w:r w:rsidRPr="002B6547">
        <w:t>Milí bratři a sestry, ó srdnatí Kristovi synové (a dcery)</w:t>
      </w:r>
    </w:p>
    <w:p w:rsidR="003D58EE" w:rsidRDefault="003D58EE" w:rsidP="003D58EE">
      <w:pPr>
        <w:pStyle w:val="Bezmezer"/>
        <w:ind w:firstLine="708"/>
      </w:pPr>
      <w:r>
        <w:t xml:space="preserve">Toto oslovení používal mistr Jan pro svoje posluchače. Dnes se opět podíváme na biblický text za jeho pomoci, nahlédneme do kázání, která na tento text napsal. </w:t>
      </w:r>
    </w:p>
    <w:p w:rsidR="003D58EE" w:rsidRDefault="003D58EE" w:rsidP="003D58EE">
      <w:pPr>
        <w:pStyle w:val="Bezmezer"/>
        <w:ind w:firstLine="708"/>
      </w:pPr>
      <w:r>
        <w:t xml:space="preserve">Ještě před tím bych ráda předeslal dvě věci – </w:t>
      </w:r>
      <w:proofErr w:type="spellStart"/>
      <w:r>
        <w:t>dvojpřikázání</w:t>
      </w:r>
      <w:proofErr w:type="spellEnd"/>
      <w:r>
        <w:t xml:space="preserve"> lásky není Ježíšův vynález, ale je to citace ze SZ, jak jsme slyšeli v prvním čtení. Za jeho vynález bývá považováno spojení těchto dvou míst (</w:t>
      </w:r>
      <w:proofErr w:type="spellStart"/>
      <w:r>
        <w:t>Dt</w:t>
      </w:r>
      <w:proofErr w:type="spellEnd"/>
      <w:r>
        <w:t xml:space="preserve"> a </w:t>
      </w:r>
      <w:proofErr w:type="spellStart"/>
      <w:r>
        <w:t>Lv</w:t>
      </w:r>
      <w:proofErr w:type="spellEnd"/>
      <w:r>
        <w:t xml:space="preserve">), ale v podání této diskuze v Lukášově evangeliu vysype z rukávu toto spojení zákoník, jakoby to bylo obecně známé.  A to je ta druhá </w:t>
      </w:r>
      <w:r>
        <w:lastRenderedPageBreak/>
        <w:t>věc, totiž tuto debatu s </w:t>
      </w:r>
      <w:proofErr w:type="spellStart"/>
      <w:r>
        <w:t>dvojpřikázáním</w:t>
      </w:r>
      <w:proofErr w:type="spellEnd"/>
      <w:r>
        <w:t xml:space="preserve"> lásky mají tři evangelisté, ale každý ji zasadil do odlišných souvislostí a tím jí dává jiné vyznění. To je sice velmi zajímavé, ale necháme si to na jindy a budeme se zabývat pouze tím shrnutí m zákona do dvou přikázání.</w:t>
      </w:r>
    </w:p>
    <w:p w:rsidR="003D58EE" w:rsidRDefault="003D58EE" w:rsidP="003D58EE">
      <w:pPr>
        <w:pStyle w:val="Bezmezer"/>
        <w:ind w:firstLine="708"/>
      </w:pPr>
      <w:r>
        <w:t>Nejprve proč vůbec se děje takový pokus. Úvaha o tom vychází z 613 přikázání, které napočítali rabíni v knihách Mojžíšových. Je to dost. 248 příkazů a 365 zákazů. Nebylo by dobře si je nějak seřadit podle důležitosti, aspoň, aby se v tom člověk lépe orientoval? Ale to není dobrý směr uvažování, protože podle židovského chápání jsou ty všechny příkazy a pokyny stejně důležité, není méně a více závazných, i když pro nás už to není tak snadno přijatelné</w:t>
      </w:r>
      <w:r w:rsidRPr="002B2A0E">
        <w:t xml:space="preserve">. </w:t>
      </w:r>
      <w:r>
        <w:t xml:space="preserve">Například: </w:t>
      </w:r>
      <w:r w:rsidRPr="002B2A0E">
        <w:rPr>
          <w:i/>
          <w:iCs/>
        </w:rPr>
        <w:t>N</w:t>
      </w:r>
      <w:r>
        <w:rPr>
          <w:i/>
          <w:iCs/>
        </w:rPr>
        <w:t xml:space="preserve">edopustíte se bezpráví při soudu </w:t>
      </w:r>
      <w:r w:rsidRPr="002B2A0E">
        <w:t>by</w:t>
      </w:r>
      <w:r>
        <w:t xml:space="preserve">- z našeho pohledu -měl být jistě významnější příkaz než: </w:t>
      </w:r>
      <w:r w:rsidRPr="002B2A0E">
        <w:rPr>
          <w:i/>
          <w:iCs/>
        </w:rPr>
        <w:t>Nebudeš nosit šaty utkané z dvojího druhu vláken.</w:t>
      </w:r>
      <w:r>
        <w:t xml:space="preserve"> Ale pro věřící židy to má význam stejný, protože oni rozumí tomu, co z toho plyne a proč takový příkaz byl dán. Tím narážím na náš překlad, kde stojí otázka po tom, které přikázání je největší. A to právě není úplně správně, protože Matouš tam napsal – které přikázání je velké. Nikoli největší. Jak by mohlo být některé největší, když jsou všechna stejně významná, to dá rozum. </w:t>
      </w:r>
    </w:p>
    <w:p w:rsidR="003D58EE" w:rsidRPr="002B2A0E" w:rsidRDefault="003D58EE" w:rsidP="003D58EE">
      <w:pPr>
        <w:pStyle w:val="Bezmezer"/>
      </w:pPr>
      <w:r>
        <w:tab/>
        <w:t xml:space="preserve">Životní situace jsou natolik různorodé, že i kdyby byl zákoník o 6000 příkazech a zákazech, nestačilo by to na to, aby člověk úplně na každou situaci mohl vzít pravidlo a byl si jist, že rozhodnutí podle něho je správné. To je myslím, obecná zkušenost a my ji můžeme jistě potvrdit i proto, že množství zákonů, dodatků a vyhlášek v naší zemi už přesahuje natolik míru, že je třeba vydávat další vyhlášky, aby se ty předchozí trochu porovnaly. Ale toto není smysl hledání základu pro Zákon a Proroky. Myslím, že jde o to, aby člověk žil před Bohem dobře a krásně. Když neví, jak je to dobře zrovna v jeho konkrétní situaci, vezme si na pomoc přikázání. A když ani to přikázání mu nepomůže v rozhodnutí, dostal ještě klíč: miluj Pána Boha svého a miluj bližního svého. Klíč nebo spíše základ, to se skoro hodí víc, základ, na kterém se dá všechno ostatní dobře postavit. </w:t>
      </w:r>
    </w:p>
    <w:p w:rsidR="003D58EE" w:rsidRDefault="003D58EE" w:rsidP="003D58EE">
      <w:pPr>
        <w:pStyle w:val="Bezmezer"/>
        <w:rPr>
          <w:rFonts w:eastAsia="Times New Roman" w:cs="Times New Roman"/>
          <w:color w:val="000000"/>
          <w:lang w:eastAsia="cs-CZ"/>
        </w:rPr>
      </w:pPr>
      <w:r>
        <w:rPr>
          <w:rFonts w:eastAsia="Times New Roman" w:cs="Times New Roman"/>
          <w:color w:val="000000"/>
          <w:lang w:eastAsia="cs-CZ"/>
        </w:rPr>
        <w:t xml:space="preserve"> Otázku po takovém základu označuje MJH za velmi užitečnou. Je velmi užitečné o tom v srdci uvažovat a rozumět té otázce.</w:t>
      </w:r>
    </w:p>
    <w:p w:rsidR="003D58EE" w:rsidRDefault="003D58EE" w:rsidP="003D58EE">
      <w:pPr>
        <w:pStyle w:val="Bezmezer"/>
        <w:ind w:firstLine="708"/>
        <w:rPr>
          <w:rFonts w:eastAsia="Times New Roman" w:cs="Times New Roman"/>
          <w:color w:val="000000"/>
          <w:lang w:eastAsia="cs-CZ"/>
        </w:rPr>
      </w:pPr>
      <w:r>
        <w:rPr>
          <w:rFonts w:eastAsia="Times New Roman" w:cs="Times New Roman"/>
          <w:color w:val="000000"/>
          <w:lang w:eastAsia="cs-CZ"/>
        </w:rPr>
        <w:t xml:space="preserve">První část odpovědi na ni zní: </w:t>
      </w:r>
      <w:r w:rsidRPr="00AF4FDE">
        <w:rPr>
          <w:lang w:eastAsia="cs-CZ" w:bidi="he-IL"/>
        </w:rPr>
        <w:t>„‚Miluj Hospodina, Boha svého, celým svým srdcem, celou svou duší a celou svou myslí.‘</w:t>
      </w:r>
      <w:r>
        <w:rPr>
          <w:lang w:eastAsia="cs-CZ" w:bidi="he-IL"/>
        </w:rPr>
        <w:t xml:space="preserve"> </w:t>
      </w:r>
      <w:r>
        <w:rPr>
          <w:rFonts w:eastAsia="Times New Roman" w:cs="Times New Roman"/>
          <w:color w:val="000000"/>
          <w:lang w:eastAsia="cs-CZ"/>
        </w:rPr>
        <w:t>Hus se zeptal, proč má člověk Boha milovat.</w:t>
      </w:r>
    </w:p>
    <w:p w:rsidR="003D58EE" w:rsidRPr="000B07D8" w:rsidRDefault="003D58EE" w:rsidP="003D58EE">
      <w:pPr>
        <w:pStyle w:val="Bezmezer"/>
        <w:rPr>
          <w:rFonts w:eastAsia="Times New Roman" w:cs="Times New Roman"/>
          <w:i/>
          <w:color w:val="000000"/>
          <w:lang w:eastAsia="cs-CZ"/>
        </w:rPr>
      </w:pPr>
      <w:r>
        <w:rPr>
          <w:rFonts w:eastAsia="Times New Roman" w:cs="Times New Roman"/>
          <w:color w:val="000000"/>
          <w:lang w:eastAsia="cs-CZ"/>
        </w:rPr>
        <w:t xml:space="preserve">A odpověděl </w:t>
      </w:r>
      <w:proofErr w:type="gramStart"/>
      <w:r>
        <w:rPr>
          <w:rFonts w:eastAsia="Times New Roman" w:cs="Times New Roman"/>
          <w:color w:val="000000"/>
          <w:lang w:eastAsia="cs-CZ"/>
        </w:rPr>
        <w:t xml:space="preserve">takto </w:t>
      </w:r>
      <w:r w:rsidRPr="000B07D8">
        <w:rPr>
          <w:rFonts w:eastAsia="Times New Roman" w:cs="Times New Roman"/>
          <w:i/>
          <w:color w:val="000000"/>
          <w:lang w:eastAsia="cs-CZ"/>
        </w:rPr>
        <w:t>: Bůh</w:t>
      </w:r>
      <w:proofErr w:type="gramEnd"/>
      <w:r w:rsidRPr="000B07D8">
        <w:rPr>
          <w:rFonts w:eastAsia="Times New Roman" w:cs="Times New Roman"/>
          <w:i/>
          <w:color w:val="000000"/>
          <w:lang w:eastAsia="cs-CZ"/>
        </w:rPr>
        <w:t xml:space="preserve"> jest svrchované dobré, to nejlepší dobré, nad něž nemůže lepšího myšleno </w:t>
      </w:r>
      <w:proofErr w:type="spellStart"/>
      <w:r w:rsidRPr="000B07D8">
        <w:rPr>
          <w:rFonts w:eastAsia="Times New Roman" w:cs="Times New Roman"/>
          <w:i/>
          <w:color w:val="000000"/>
          <w:lang w:eastAsia="cs-CZ"/>
        </w:rPr>
        <w:t>býti</w:t>
      </w:r>
      <w:proofErr w:type="spellEnd"/>
      <w:r w:rsidRPr="000B07D8">
        <w:rPr>
          <w:rFonts w:eastAsia="Times New Roman" w:cs="Times New Roman"/>
          <w:i/>
          <w:color w:val="000000"/>
          <w:lang w:eastAsia="cs-CZ"/>
        </w:rPr>
        <w:t>,</w:t>
      </w:r>
    </w:p>
    <w:p w:rsidR="003D58EE" w:rsidRPr="000B07D8" w:rsidRDefault="003D58EE" w:rsidP="003D58EE">
      <w:pPr>
        <w:pStyle w:val="Bezmezer"/>
        <w:ind w:firstLine="708"/>
        <w:rPr>
          <w:rFonts w:eastAsia="Times New Roman" w:cs="Times New Roman"/>
          <w:i/>
          <w:color w:val="000000"/>
          <w:lang w:eastAsia="cs-CZ"/>
        </w:rPr>
      </w:pPr>
      <w:r w:rsidRPr="000B07D8">
        <w:rPr>
          <w:rFonts w:eastAsia="Times New Roman" w:cs="Times New Roman"/>
          <w:i/>
          <w:color w:val="000000"/>
          <w:lang w:eastAsia="cs-CZ"/>
        </w:rPr>
        <w:t xml:space="preserve"> jest stvořitel všech věcí - kromě sebe sama, </w:t>
      </w:r>
    </w:p>
    <w:p w:rsidR="003D58EE" w:rsidRPr="000B07D8" w:rsidRDefault="003D58EE" w:rsidP="003D58EE">
      <w:pPr>
        <w:pStyle w:val="Bezmezer"/>
        <w:ind w:firstLine="708"/>
        <w:rPr>
          <w:rFonts w:eastAsia="Times New Roman" w:cs="Times New Roman"/>
          <w:i/>
          <w:color w:val="000000"/>
          <w:lang w:eastAsia="cs-CZ"/>
        </w:rPr>
      </w:pPr>
      <w:r w:rsidRPr="000B07D8">
        <w:rPr>
          <w:rFonts w:eastAsia="Times New Roman" w:cs="Times New Roman"/>
          <w:i/>
          <w:color w:val="000000"/>
          <w:lang w:eastAsia="cs-CZ"/>
        </w:rPr>
        <w:t xml:space="preserve">je vykupitel lidí, kteří byli pro hřích zatraceni, </w:t>
      </w:r>
    </w:p>
    <w:p w:rsidR="003D58EE" w:rsidRPr="000B07D8" w:rsidRDefault="003D58EE" w:rsidP="003D58EE">
      <w:pPr>
        <w:pStyle w:val="Bezmezer"/>
        <w:ind w:firstLine="708"/>
        <w:rPr>
          <w:rFonts w:eastAsia="Times New Roman" w:cs="Times New Roman"/>
          <w:i/>
          <w:color w:val="000000"/>
          <w:lang w:eastAsia="cs-CZ"/>
        </w:rPr>
      </w:pPr>
      <w:r w:rsidRPr="000B07D8">
        <w:rPr>
          <w:rFonts w:eastAsia="Times New Roman" w:cs="Times New Roman"/>
          <w:i/>
          <w:color w:val="000000"/>
          <w:lang w:eastAsia="cs-CZ"/>
        </w:rPr>
        <w:t xml:space="preserve">všechny věci drží ve své moci, aby nezhynuly, </w:t>
      </w:r>
    </w:p>
    <w:p w:rsidR="003D58EE" w:rsidRPr="000B07D8" w:rsidRDefault="003D58EE" w:rsidP="003D58EE">
      <w:pPr>
        <w:pStyle w:val="Bezmezer"/>
        <w:ind w:firstLine="708"/>
        <w:rPr>
          <w:rFonts w:eastAsia="Times New Roman" w:cs="Times New Roman"/>
          <w:i/>
          <w:color w:val="000000"/>
          <w:lang w:eastAsia="cs-CZ"/>
        </w:rPr>
      </w:pPr>
      <w:r w:rsidRPr="000B07D8">
        <w:rPr>
          <w:rFonts w:eastAsia="Times New Roman" w:cs="Times New Roman"/>
          <w:i/>
          <w:color w:val="000000"/>
          <w:lang w:eastAsia="cs-CZ"/>
        </w:rPr>
        <w:t xml:space="preserve">věrné své sluhy oslaví na duši i na těle. </w:t>
      </w:r>
    </w:p>
    <w:p w:rsidR="003D58EE" w:rsidRPr="000B07D8" w:rsidRDefault="003D58EE" w:rsidP="003D58EE">
      <w:pPr>
        <w:pStyle w:val="Bezmezer"/>
        <w:ind w:firstLine="708"/>
        <w:rPr>
          <w:rFonts w:eastAsia="Times New Roman" w:cs="Times New Roman"/>
          <w:i/>
          <w:color w:val="000000"/>
          <w:lang w:eastAsia="cs-CZ"/>
        </w:rPr>
      </w:pPr>
      <w:r w:rsidRPr="000B07D8">
        <w:rPr>
          <w:rFonts w:eastAsia="Times New Roman" w:cs="Times New Roman"/>
          <w:i/>
          <w:color w:val="000000"/>
          <w:lang w:eastAsia="cs-CZ"/>
        </w:rPr>
        <w:t xml:space="preserve">A ještě pro </w:t>
      </w:r>
      <w:proofErr w:type="gramStart"/>
      <w:r w:rsidRPr="000B07D8">
        <w:rPr>
          <w:rFonts w:eastAsia="Times New Roman" w:cs="Times New Roman"/>
          <w:i/>
          <w:color w:val="000000"/>
          <w:lang w:eastAsia="cs-CZ"/>
        </w:rPr>
        <w:t>mnohé  jiné</w:t>
      </w:r>
      <w:proofErr w:type="gramEnd"/>
      <w:r w:rsidRPr="000B07D8">
        <w:rPr>
          <w:rFonts w:eastAsia="Times New Roman" w:cs="Times New Roman"/>
          <w:i/>
          <w:color w:val="000000"/>
          <w:lang w:eastAsia="cs-CZ"/>
        </w:rPr>
        <w:t xml:space="preserve"> věci. </w:t>
      </w:r>
    </w:p>
    <w:p w:rsidR="003D58EE" w:rsidRDefault="003D58EE" w:rsidP="003D58EE">
      <w:pPr>
        <w:pStyle w:val="Bezmezer"/>
        <w:ind w:firstLine="708"/>
        <w:rPr>
          <w:rFonts w:eastAsia="Times New Roman" w:cs="Times New Roman"/>
          <w:color w:val="000000"/>
          <w:lang w:eastAsia="cs-CZ"/>
        </w:rPr>
      </w:pPr>
      <w:r>
        <w:rPr>
          <w:rFonts w:eastAsia="Times New Roman" w:cs="Times New Roman"/>
          <w:color w:val="000000"/>
          <w:lang w:eastAsia="cs-CZ"/>
        </w:rPr>
        <w:t xml:space="preserve">Bůh je tedy </w:t>
      </w:r>
      <w:r w:rsidRPr="000B07D8">
        <w:rPr>
          <w:rFonts w:eastAsia="Times New Roman" w:cs="Times New Roman"/>
          <w:i/>
          <w:color w:val="000000"/>
          <w:lang w:eastAsia="cs-CZ"/>
        </w:rPr>
        <w:t>nejlepší dobré</w:t>
      </w:r>
      <w:r>
        <w:rPr>
          <w:rFonts w:eastAsia="Times New Roman" w:cs="Times New Roman"/>
          <w:color w:val="000000"/>
          <w:lang w:eastAsia="cs-CZ"/>
        </w:rPr>
        <w:t>, proto má být milován. „</w:t>
      </w:r>
      <w:proofErr w:type="spellStart"/>
      <w:r w:rsidRPr="000B07D8">
        <w:rPr>
          <w:rFonts w:eastAsia="Times New Roman" w:cs="Times New Roman"/>
          <w:i/>
          <w:color w:val="000000"/>
          <w:lang w:eastAsia="cs-CZ"/>
        </w:rPr>
        <w:t>Milovati</w:t>
      </w:r>
      <w:proofErr w:type="spellEnd"/>
      <w:r w:rsidRPr="000B07D8">
        <w:rPr>
          <w:rFonts w:eastAsia="Times New Roman" w:cs="Times New Roman"/>
          <w:i/>
          <w:color w:val="000000"/>
          <w:lang w:eastAsia="cs-CZ"/>
        </w:rPr>
        <w:t xml:space="preserve"> budeš, tj. budeš tomu </w:t>
      </w:r>
      <w:proofErr w:type="spellStart"/>
      <w:r w:rsidRPr="000B07D8">
        <w:rPr>
          <w:rFonts w:eastAsia="Times New Roman" w:cs="Times New Roman"/>
          <w:i/>
          <w:color w:val="000000"/>
          <w:lang w:eastAsia="cs-CZ"/>
        </w:rPr>
        <w:t>chtíti</w:t>
      </w:r>
      <w:proofErr w:type="spellEnd"/>
      <w:r w:rsidRPr="000B07D8">
        <w:rPr>
          <w:rFonts w:eastAsia="Times New Roman" w:cs="Times New Roman"/>
          <w:i/>
          <w:color w:val="000000"/>
          <w:lang w:eastAsia="cs-CZ"/>
        </w:rPr>
        <w:t xml:space="preserve"> a v tom se </w:t>
      </w:r>
      <w:proofErr w:type="spellStart"/>
      <w:r w:rsidRPr="000B07D8">
        <w:rPr>
          <w:rFonts w:eastAsia="Times New Roman" w:cs="Times New Roman"/>
          <w:i/>
          <w:color w:val="000000"/>
          <w:lang w:eastAsia="cs-CZ"/>
        </w:rPr>
        <w:t>radovati</w:t>
      </w:r>
      <w:proofErr w:type="spellEnd"/>
      <w:r w:rsidRPr="000B07D8">
        <w:rPr>
          <w:rFonts w:eastAsia="Times New Roman" w:cs="Times New Roman"/>
          <w:i/>
          <w:color w:val="000000"/>
          <w:lang w:eastAsia="cs-CZ"/>
        </w:rPr>
        <w:t>, že on jest Pán všemohoucí, Pán nade všemi Pány, že jest Bůh vše znající, neboť jest nesmírné moudrosti a že je nesmírně dobrý</w:t>
      </w:r>
      <w:r>
        <w:rPr>
          <w:rFonts w:eastAsia="Times New Roman" w:cs="Times New Roman"/>
          <w:color w:val="000000"/>
          <w:lang w:eastAsia="cs-CZ"/>
        </w:rPr>
        <w:t>“</w:t>
      </w:r>
      <w:r w:rsidRPr="00815EFA">
        <w:rPr>
          <w:rFonts w:eastAsia="Times New Roman" w:cs="Times New Roman"/>
          <w:color w:val="000000"/>
          <w:lang w:eastAsia="cs-CZ"/>
        </w:rPr>
        <w:t xml:space="preserve">. </w:t>
      </w:r>
      <w:r>
        <w:rPr>
          <w:rFonts w:eastAsia="Times New Roman" w:cs="Times New Roman"/>
          <w:color w:val="000000"/>
          <w:lang w:eastAsia="cs-CZ"/>
        </w:rPr>
        <w:t xml:space="preserve">V tomto Husově citátu bych chtěla podtrhnout, že k milování Boha patří </w:t>
      </w:r>
      <w:r w:rsidRPr="00DA7309">
        <w:rPr>
          <w:rFonts w:eastAsia="Times New Roman" w:cs="Times New Roman"/>
          <w:color w:val="000000"/>
          <w:u w:val="single"/>
          <w:lang w:eastAsia="cs-CZ"/>
        </w:rPr>
        <w:t>radost</w:t>
      </w:r>
      <w:r>
        <w:rPr>
          <w:rFonts w:eastAsia="Times New Roman" w:cs="Times New Roman"/>
          <w:color w:val="000000"/>
          <w:lang w:eastAsia="cs-CZ"/>
        </w:rPr>
        <w:t xml:space="preserve">, a to z toho, že je to Bůh dobrý a všemohoucí. </w:t>
      </w:r>
    </w:p>
    <w:p w:rsidR="003D58EE" w:rsidRDefault="003D58EE" w:rsidP="003D58EE">
      <w:pPr>
        <w:pStyle w:val="Bezmezer"/>
        <w:rPr>
          <w:rFonts w:eastAsia="Times New Roman" w:cs="Times New Roman"/>
          <w:color w:val="000000"/>
          <w:lang w:eastAsia="cs-CZ"/>
        </w:rPr>
      </w:pPr>
      <w:r>
        <w:rPr>
          <w:rFonts w:eastAsia="Times New Roman" w:cs="Times New Roman"/>
          <w:color w:val="000000"/>
          <w:lang w:eastAsia="cs-CZ"/>
        </w:rPr>
        <w:t xml:space="preserve"> </w:t>
      </w:r>
      <w:r>
        <w:rPr>
          <w:rFonts w:eastAsia="Times New Roman" w:cs="Times New Roman"/>
          <w:color w:val="000000"/>
          <w:lang w:eastAsia="cs-CZ"/>
        </w:rPr>
        <w:tab/>
        <w:t xml:space="preserve">Tím jsme u další otázky - co jest Boha </w:t>
      </w:r>
      <w:proofErr w:type="spellStart"/>
      <w:r>
        <w:rPr>
          <w:rFonts w:eastAsia="Times New Roman" w:cs="Times New Roman"/>
          <w:color w:val="000000"/>
          <w:lang w:eastAsia="cs-CZ"/>
        </w:rPr>
        <w:t>milovati</w:t>
      </w:r>
      <w:proofErr w:type="spellEnd"/>
      <w:r w:rsidRPr="002B6547">
        <w:rPr>
          <w:rFonts w:eastAsia="Times New Roman" w:cs="Times New Roman"/>
          <w:color w:val="000000"/>
          <w:lang w:eastAsia="cs-CZ"/>
        </w:rPr>
        <w:t>.</w:t>
      </w:r>
      <w:r>
        <w:rPr>
          <w:rFonts w:eastAsia="Times New Roman" w:cs="Times New Roman"/>
          <w:color w:val="000000"/>
          <w:lang w:eastAsia="cs-CZ"/>
        </w:rPr>
        <w:t xml:space="preserve"> Co to znamená. Jak se to dělá. </w:t>
      </w:r>
    </w:p>
    <w:p w:rsidR="003D58EE" w:rsidRDefault="003D58EE" w:rsidP="003D58EE">
      <w:pPr>
        <w:pStyle w:val="Bezmezer"/>
        <w:rPr>
          <w:rFonts w:eastAsia="Times New Roman" w:cs="Times New Roman"/>
          <w:color w:val="000000"/>
          <w:lang w:eastAsia="cs-CZ"/>
        </w:rPr>
      </w:pPr>
      <w:r>
        <w:rPr>
          <w:rFonts w:eastAsia="Times New Roman" w:cs="Times New Roman"/>
          <w:color w:val="000000"/>
          <w:lang w:eastAsia="cs-CZ"/>
        </w:rPr>
        <w:t xml:space="preserve">Asi by se mistr Jan podivil, jak přehnaně toto vyjádření zní současnému člověku. Současnému evangelickému křesťanu. Jak si na to vyjádření zvykl, protože ho slýchává, ale jak je to podivně neskladné, a to proto, že nevíme přesně ani to, co se myslí slovem milovat, natož pak milovat Boha, kterého nikdy nikdo neviděl. </w:t>
      </w:r>
    </w:p>
    <w:p w:rsidR="003D58EE" w:rsidRDefault="003D58EE" w:rsidP="003D58EE">
      <w:pPr>
        <w:pStyle w:val="Bezmezer"/>
        <w:ind w:firstLine="708"/>
        <w:rPr>
          <w:rFonts w:ascii="Calibri" w:hAnsi="Calibri"/>
          <w:color w:val="000000"/>
          <w:spacing w:val="8"/>
          <w:vertAlign w:val="superscript"/>
        </w:rPr>
      </w:pPr>
      <w:r>
        <w:rPr>
          <w:rFonts w:eastAsia="Times New Roman" w:cs="Times New Roman"/>
          <w:color w:val="000000"/>
          <w:lang w:eastAsia="cs-CZ"/>
        </w:rPr>
        <w:t>Možná překvapivě Hus v souvislosti s láskou k Bohu mluví o vůli. „</w:t>
      </w:r>
      <w:r w:rsidRPr="000B07D8">
        <w:rPr>
          <w:rFonts w:eastAsia="Times New Roman" w:cs="Times New Roman"/>
          <w:i/>
          <w:color w:val="000000"/>
          <w:lang w:eastAsia="cs-CZ"/>
        </w:rPr>
        <w:t>Každý člověk má svoji vůli připodobnit k vůli Boží ve všech věcech, aby se člověk rozhodoval jen tak, jak by Bůh chtěl</w:t>
      </w:r>
      <w:r>
        <w:rPr>
          <w:rFonts w:eastAsia="Times New Roman" w:cs="Times New Roman"/>
          <w:color w:val="000000"/>
          <w:lang w:eastAsia="cs-CZ"/>
        </w:rPr>
        <w:t>“. Naše přirozenost má, myslím, hned protiotázku – ale jak to máme poznat, co Bůh chce? Možná by se v tomto Hus shodl s autorem výroku v knize přísloví</w:t>
      </w:r>
      <w:r w:rsidRPr="00DA7309">
        <w:rPr>
          <w:rFonts w:eastAsia="Times New Roman" w:cs="Times New Roman"/>
          <w:i/>
          <w:iCs/>
          <w:color w:val="000000"/>
          <w:lang w:eastAsia="cs-CZ"/>
        </w:rPr>
        <w:t xml:space="preserve">: </w:t>
      </w:r>
      <w:r w:rsidRPr="00DA7309">
        <w:rPr>
          <w:rFonts w:ascii="Calibri" w:hAnsi="Calibri"/>
          <w:i/>
          <w:iCs/>
          <w:color w:val="000000"/>
          <w:spacing w:val="8"/>
        </w:rPr>
        <w:t>Poznávej ho na všech svých cestách, on sám napřímí tvé stezky</w:t>
      </w:r>
      <w:r>
        <w:rPr>
          <w:rFonts w:ascii="Calibri" w:hAnsi="Calibri"/>
          <w:color w:val="000000"/>
          <w:spacing w:val="8"/>
        </w:rPr>
        <w:t>.</w:t>
      </w:r>
      <w:r>
        <w:rPr>
          <w:rFonts w:ascii="Calibri" w:hAnsi="Calibri"/>
          <w:color w:val="000000"/>
          <w:spacing w:val="8"/>
          <w:vertAlign w:val="superscript"/>
        </w:rPr>
        <w:t>Př3,6</w:t>
      </w:r>
      <w:r>
        <w:rPr>
          <w:rFonts w:ascii="Calibri" w:hAnsi="Calibri"/>
          <w:color w:val="000000"/>
          <w:spacing w:val="8"/>
        </w:rPr>
        <w:t xml:space="preserve"> </w:t>
      </w:r>
      <w:r>
        <w:t xml:space="preserve">Tak, předpokládám, Hus myslel tu užitečnost položené otázky po velkém přikázání. Neboli – pokládejme si na svých cestách užitečné otázky a ptejme se po Bohu a jeho vůli. Hus úvahu o naší vůli, která má být připodobňována, to jest přibližována k vůli Boží, podkládá Ježíšovým slovem z Getsemane: </w:t>
      </w:r>
      <w:r w:rsidRPr="00DA7309">
        <w:rPr>
          <w:rFonts w:ascii="Calibri" w:hAnsi="Calibri"/>
          <w:i/>
          <w:iCs/>
          <w:color w:val="000000"/>
          <w:spacing w:val="8"/>
        </w:rPr>
        <w:t>Otče můj, není-li možné, aby mne ten kalich minul, a musím-li jej pít, staň se tvá vůle</w:t>
      </w:r>
      <w:r>
        <w:rPr>
          <w:rFonts w:ascii="Calibri" w:hAnsi="Calibri"/>
          <w:color w:val="000000"/>
          <w:spacing w:val="8"/>
        </w:rPr>
        <w:t>.</w:t>
      </w:r>
      <w:r>
        <w:rPr>
          <w:rFonts w:ascii="Calibri" w:hAnsi="Calibri"/>
          <w:color w:val="000000"/>
          <w:spacing w:val="8"/>
          <w:vertAlign w:val="superscript"/>
        </w:rPr>
        <w:t xml:space="preserve">Mt26,42 </w:t>
      </w:r>
    </w:p>
    <w:p w:rsidR="003D58EE" w:rsidRDefault="003D58EE" w:rsidP="003D58EE">
      <w:pPr>
        <w:pStyle w:val="Bezmezer"/>
        <w:ind w:firstLine="708"/>
        <w:rPr>
          <w:rFonts w:eastAsia="Times New Roman" w:cs="Times New Roman"/>
          <w:color w:val="000000"/>
          <w:lang w:eastAsia="cs-CZ"/>
        </w:rPr>
      </w:pPr>
      <w:r>
        <w:rPr>
          <w:rFonts w:eastAsia="Times New Roman" w:cs="Times New Roman"/>
          <w:color w:val="000000"/>
          <w:lang w:eastAsia="cs-CZ"/>
        </w:rPr>
        <w:t>Ještě jedno Husovo vysvětlení k milování Boha jsem našla: „</w:t>
      </w:r>
      <w:r w:rsidRPr="00ED111C">
        <w:rPr>
          <w:rFonts w:eastAsia="Times New Roman" w:cs="Times New Roman"/>
          <w:i/>
          <w:color w:val="000000"/>
          <w:lang w:eastAsia="cs-CZ"/>
        </w:rPr>
        <w:t xml:space="preserve">Boha </w:t>
      </w:r>
      <w:proofErr w:type="spellStart"/>
      <w:r w:rsidRPr="00ED111C">
        <w:rPr>
          <w:rFonts w:eastAsia="Times New Roman" w:cs="Times New Roman"/>
          <w:i/>
          <w:color w:val="000000"/>
          <w:lang w:eastAsia="cs-CZ"/>
        </w:rPr>
        <w:t>milovati</w:t>
      </w:r>
      <w:proofErr w:type="spellEnd"/>
      <w:r w:rsidRPr="00ED111C">
        <w:rPr>
          <w:rFonts w:eastAsia="Times New Roman" w:cs="Times New Roman"/>
          <w:i/>
          <w:color w:val="000000"/>
          <w:lang w:eastAsia="cs-CZ"/>
        </w:rPr>
        <w:t xml:space="preserve"> jest dobře dobré Bohu </w:t>
      </w:r>
      <w:proofErr w:type="spellStart"/>
      <w:r w:rsidRPr="00ED111C">
        <w:rPr>
          <w:rFonts w:eastAsia="Times New Roman" w:cs="Times New Roman"/>
          <w:i/>
          <w:color w:val="000000"/>
          <w:lang w:eastAsia="cs-CZ"/>
        </w:rPr>
        <w:t>chtíti</w:t>
      </w:r>
      <w:proofErr w:type="spellEnd"/>
      <w:r>
        <w:rPr>
          <w:rFonts w:eastAsia="Times New Roman" w:cs="Times New Roman"/>
          <w:color w:val="000000"/>
          <w:lang w:eastAsia="cs-CZ"/>
        </w:rPr>
        <w:t xml:space="preserve">“. Zní to pěkně, ale pro srozumitelnost ještě jednou: „Boha </w:t>
      </w:r>
      <w:proofErr w:type="spellStart"/>
      <w:r>
        <w:rPr>
          <w:rFonts w:eastAsia="Times New Roman" w:cs="Times New Roman"/>
          <w:color w:val="000000"/>
          <w:lang w:eastAsia="cs-CZ"/>
        </w:rPr>
        <w:t>milovati</w:t>
      </w:r>
      <w:proofErr w:type="spellEnd"/>
      <w:r>
        <w:rPr>
          <w:rFonts w:eastAsia="Times New Roman" w:cs="Times New Roman"/>
          <w:color w:val="000000"/>
          <w:lang w:eastAsia="cs-CZ"/>
        </w:rPr>
        <w:t xml:space="preserve"> jest chtít pro Boha jen opravdu dobré“.  To považuji za velmi novátorské, přece my chceme </w:t>
      </w:r>
      <w:r w:rsidRPr="00DA7309">
        <w:rPr>
          <w:rFonts w:eastAsia="Times New Roman" w:cs="Times New Roman"/>
          <w:color w:val="000000"/>
          <w:u w:val="single"/>
          <w:lang w:eastAsia="cs-CZ"/>
        </w:rPr>
        <w:t>dobré od Boha</w:t>
      </w:r>
      <w:r>
        <w:rPr>
          <w:rFonts w:eastAsia="Times New Roman" w:cs="Times New Roman"/>
          <w:color w:val="000000"/>
          <w:lang w:eastAsia="cs-CZ"/>
        </w:rPr>
        <w:t xml:space="preserve">, ale jak můžeme chtít dobré </w:t>
      </w:r>
      <w:r w:rsidRPr="00C0646A">
        <w:rPr>
          <w:rFonts w:eastAsia="Times New Roman" w:cs="Times New Roman"/>
          <w:color w:val="000000"/>
          <w:u w:val="single"/>
          <w:lang w:eastAsia="cs-CZ"/>
        </w:rPr>
        <w:t>pro</w:t>
      </w:r>
      <w:r>
        <w:rPr>
          <w:rFonts w:eastAsia="Times New Roman" w:cs="Times New Roman"/>
          <w:color w:val="000000"/>
          <w:lang w:eastAsia="cs-CZ"/>
        </w:rPr>
        <w:t xml:space="preserve"> něho? Ono na tom vlastně nic zvláštního není, jestliže někoho milujeme, tak pro něho chceme dobré. Ale jak to chtít pro Boha? Je to takhle podle mistra Jana:„</w:t>
      </w:r>
      <w:r w:rsidRPr="00ED111C">
        <w:rPr>
          <w:rFonts w:eastAsia="Times New Roman" w:cs="Times New Roman"/>
          <w:i/>
          <w:color w:val="000000"/>
          <w:lang w:eastAsia="cs-CZ"/>
        </w:rPr>
        <w:t>Dobře dobré Bohu chce, kdo hříchu smrtelného nemaje, chválí Boha, poslouchá a … nejvíce na něho spoléhá</w:t>
      </w:r>
      <w:r>
        <w:rPr>
          <w:rFonts w:eastAsia="Times New Roman" w:cs="Times New Roman"/>
          <w:color w:val="000000"/>
          <w:lang w:eastAsia="cs-CZ"/>
        </w:rPr>
        <w:t>“.</w:t>
      </w:r>
    </w:p>
    <w:p w:rsidR="003D58EE" w:rsidRDefault="003D58EE" w:rsidP="003D58EE">
      <w:pPr>
        <w:pStyle w:val="Bezmezer"/>
        <w:ind w:firstLine="708"/>
        <w:rPr>
          <w:rFonts w:eastAsia="Times New Roman" w:cs="Times New Roman"/>
          <w:color w:val="000000"/>
          <w:lang w:eastAsia="cs-CZ"/>
        </w:rPr>
      </w:pPr>
      <w:r>
        <w:rPr>
          <w:rFonts w:eastAsia="Times New Roman" w:cs="Times New Roman"/>
          <w:color w:val="000000"/>
          <w:lang w:eastAsia="cs-CZ"/>
        </w:rPr>
        <w:t xml:space="preserve">Teď ještě Husův výklad toho maximalistického pojetí, jak má člověk Boha milovat – z celého srdce, duše a mysli. </w:t>
      </w:r>
    </w:p>
    <w:p w:rsidR="003D58EE" w:rsidRPr="00ED111C" w:rsidRDefault="003D58EE" w:rsidP="003D58EE">
      <w:pPr>
        <w:pStyle w:val="Bezmezer"/>
        <w:ind w:firstLine="708"/>
        <w:rPr>
          <w:rFonts w:eastAsia="Times New Roman" w:cs="Times New Roman"/>
          <w:i/>
          <w:color w:val="000000"/>
          <w:lang w:eastAsia="cs-CZ"/>
        </w:rPr>
      </w:pPr>
      <w:r w:rsidRPr="00ED111C">
        <w:rPr>
          <w:rFonts w:eastAsia="Times New Roman" w:cs="Times New Roman"/>
          <w:i/>
          <w:color w:val="000000"/>
          <w:lang w:eastAsia="cs-CZ"/>
        </w:rPr>
        <w:t>Srdce – v rozumu bez bludu</w:t>
      </w:r>
    </w:p>
    <w:p w:rsidR="003D58EE" w:rsidRPr="00ED111C" w:rsidRDefault="003D58EE" w:rsidP="003D58EE">
      <w:pPr>
        <w:pStyle w:val="Bezmezer"/>
        <w:ind w:firstLine="708"/>
        <w:rPr>
          <w:rFonts w:eastAsia="Times New Roman" w:cs="Times New Roman"/>
          <w:i/>
          <w:color w:val="000000"/>
          <w:lang w:eastAsia="cs-CZ"/>
        </w:rPr>
      </w:pPr>
      <w:r w:rsidRPr="00ED111C">
        <w:rPr>
          <w:rFonts w:eastAsia="Times New Roman" w:cs="Times New Roman"/>
          <w:i/>
          <w:color w:val="000000"/>
          <w:lang w:eastAsia="cs-CZ"/>
        </w:rPr>
        <w:t>Duše – z plné vůle bez odporování</w:t>
      </w:r>
    </w:p>
    <w:p w:rsidR="003D58EE" w:rsidRPr="00ED111C" w:rsidRDefault="003D58EE" w:rsidP="003D58EE">
      <w:pPr>
        <w:pStyle w:val="Bezmezer"/>
        <w:ind w:firstLine="708"/>
        <w:rPr>
          <w:rFonts w:eastAsia="Times New Roman" w:cs="Times New Roman"/>
          <w:i/>
          <w:color w:val="000000"/>
          <w:lang w:eastAsia="cs-CZ"/>
        </w:rPr>
      </w:pPr>
      <w:r w:rsidRPr="00ED111C">
        <w:rPr>
          <w:rFonts w:eastAsia="Times New Roman" w:cs="Times New Roman"/>
          <w:i/>
          <w:color w:val="000000"/>
          <w:lang w:eastAsia="cs-CZ"/>
        </w:rPr>
        <w:t>Mysli – z plné paměti bez zapomenutí</w:t>
      </w:r>
    </w:p>
    <w:p w:rsidR="003D58EE" w:rsidRDefault="003D58EE" w:rsidP="003D58EE">
      <w:pPr>
        <w:pStyle w:val="Bezmezer"/>
        <w:ind w:firstLine="708"/>
        <w:rPr>
          <w:rFonts w:eastAsia="Times New Roman" w:cs="Times New Roman"/>
          <w:color w:val="000000"/>
          <w:lang w:eastAsia="cs-CZ"/>
        </w:rPr>
      </w:pPr>
      <w:r>
        <w:rPr>
          <w:rFonts w:eastAsia="Times New Roman" w:cs="Times New Roman"/>
          <w:color w:val="000000"/>
          <w:lang w:eastAsia="cs-CZ"/>
        </w:rPr>
        <w:lastRenderedPageBreak/>
        <w:t xml:space="preserve">Myslím, že to připomenutí radosti na začátku bylo důležité, protože z větší části vykládá Hus milování Boha jako záležitost rozumu a vůle. </w:t>
      </w:r>
    </w:p>
    <w:p w:rsidR="003D58EE" w:rsidRPr="00A35E85" w:rsidRDefault="003D58EE" w:rsidP="003D58EE">
      <w:pPr>
        <w:pStyle w:val="Bezmezer"/>
        <w:ind w:firstLine="708"/>
        <w:rPr>
          <w:rFonts w:eastAsia="Times New Roman" w:cs="Times New Roman"/>
          <w:color w:val="000000"/>
          <w:lang w:eastAsia="cs-CZ"/>
        </w:rPr>
      </w:pPr>
      <w:r>
        <w:rPr>
          <w:rFonts w:eastAsia="Times New Roman" w:cs="Times New Roman"/>
          <w:color w:val="000000"/>
          <w:lang w:eastAsia="cs-CZ"/>
        </w:rPr>
        <w:t xml:space="preserve">Pokud jde o přikázání milovat bližního jako sebe sama, to MJH shrnuje ve variaci na podobné biblické slovo: </w:t>
      </w:r>
      <w:r w:rsidRPr="00C0646A">
        <w:rPr>
          <w:rFonts w:ascii="Calibri" w:hAnsi="Calibri"/>
          <w:i/>
          <w:iCs/>
          <w:color w:val="000000"/>
          <w:spacing w:val="8"/>
        </w:rPr>
        <w:t>Jak byste chtěli, aby lidé jednali s vámi, tak vy ve všem jednejte s nimi</w:t>
      </w:r>
      <w:r>
        <w:rPr>
          <w:rFonts w:ascii="Calibri" w:hAnsi="Calibri"/>
          <w:color w:val="000000"/>
          <w:spacing w:val="8"/>
          <w:vertAlign w:val="superscript"/>
        </w:rPr>
        <w:t>Mt7,12</w:t>
      </w:r>
      <w:r>
        <w:rPr>
          <w:rFonts w:ascii="Calibri" w:hAnsi="Calibri"/>
          <w:color w:val="000000"/>
          <w:spacing w:val="8"/>
        </w:rPr>
        <w:t>Hus:</w:t>
      </w:r>
    </w:p>
    <w:p w:rsidR="003D58EE" w:rsidRDefault="003D58EE" w:rsidP="003D58EE">
      <w:pPr>
        <w:pStyle w:val="Bezmezer"/>
        <w:rPr>
          <w:rFonts w:eastAsia="Times New Roman" w:cs="Times New Roman"/>
          <w:color w:val="000000"/>
          <w:lang w:eastAsia="cs-CZ"/>
        </w:rPr>
      </w:pPr>
      <w:r>
        <w:rPr>
          <w:rFonts w:eastAsia="Times New Roman" w:cs="Times New Roman"/>
          <w:color w:val="000000"/>
          <w:lang w:eastAsia="cs-CZ"/>
        </w:rPr>
        <w:t>„</w:t>
      </w:r>
      <w:r w:rsidRPr="00EC18BF">
        <w:rPr>
          <w:rFonts w:eastAsia="Times New Roman" w:cs="Times New Roman"/>
          <w:i/>
          <w:color w:val="000000"/>
          <w:lang w:eastAsia="cs-CZ"/>
        </w:rPr>
        <w:t>Milovat bližního jest: Což by kterýkoli bližní tvůj řádně tobě učinil, abys v podobné záležitosti učinil i ty jemu, můžeš-li.“</w:t>
      </w:r>
      <w:r>
        <w:rPr>
          <w:rFonts w:eastAsia="Times New Roman" w:cs="Times New Roman"/>
          <w:color w:val="000000"/>
          <w:lang w:eastAsia="cs-CZ"/>
        </w:rPr>
        <w:t xml:space="preserve"> Všimněte si, co se v jeho parafrázi stalo s biblickým slovem, které je jistě údernější, ale Hus jakoby předpokládá, že bližní by se ke mně zachoval dobře.</w:t>
      </w:r>
    </w:p>
    <w:p w:rsidR="003D58EE" w:rsidRDefault="003D58EE" w:rsidP="003D58EE">
      <w:pPr>
        <w:pStyle w:val="Bezmezer"/>
        <w:ind w:firstLine="708"/>
        <w:rPr>
          <w:rFonts w:eastAsia="Times New Roman" w:cs="Times New Roman"/>
          <w:color w:val="000000"/>
          <w:lang w:eastAsia="cs-CZ"/>
        </w:rPr>
      </w:pPr>
      <w:r>
        <w:rPr>
          <w:rFonts w:eastAsia="Times New Roman" w:cs="Times New Roman"/>
          <w:color w:val="000000"/>
          <w:lang w:eastAsia="cs-CZ"/>
        </w:rPr>
        <w:t xml:space="preserve">Velkou část výkladu věnuje Hus milování bližního v obtížných případech – tedy z lásky je třeba někdy napomenout i potrestat, jde hlavně o to, aby druhý člověk neupadl do hříchu. A když přece je to špatný člověk, jak ho milovat? Na to má Hus odpověď, že člověk má v druhém milovat to, co stvořil Bůh, jako dílo a chrám Boží, ale ne tu zlobu v něm. Podle pravidla „Což by kterýkoli bližní tvůj řádně tobě učinil“ je řešení nasnadě: přece každý věřící by si přál, aby mu jeho bližní pomohl zloby a hříchu se zbavit, a proto sami máme na své bližní také tak působit, což je pro nás nesmírně těžké. </w:t>
      </w:r>
    </w:p>
    <w:p w:rsidR="003D58EE" w:rsidRPr="00A35E85" w:rsidRDefault="003D58EE" w:rsidP="003D58EE">
      <w:pPr>
        <w:pStyle w:val="Bezmezer"/>
        <w:ind w:firstLine="708"/>
        <w:rPr>
          <w:rFonts w:eastAsia="Times New Roman" w:cs="Times New Roman"/>
          <w:color w:val="000000"/>
          <w:vertAlign w:val="superscript"/>
          <w:lang w:eastAsia="cs-CZ"/>
        </w:rPr>
      </w:pPr>
      <w:r>
        <w:rPr>
          <w:rFonts w:eastAsia="Times New Roman" w:cs="Times New Roman"/>
          <w:color w:val="000000"/>
          <w:lang w:eastAsia="cs-CZ"/>
        </w:rPr>
        <w:t>Ale velmi užitečná se mi jeví Husova úvaha o tom, že milovat člověka nemáme proto, abychom z toho něco měli. Což Hus sám nezmínil, ale toto je velmi šikovná připomínka k tomu výše zmíněnému trestání a napomínání z lásky. Milovat někoho bez očekávání, co z toho budu mít, to se nám daří snad jenom ve vztahu rodiče-děti  (někdy), ale jen proto, že rodiče děti milují, i když z toho nic nemají (většinou tomu snad tak je). Jenomže v tom předpokladu to není, myslím, že i rodiče očekávají, že z toho něco bude, nějaký úspěch, potvrzení vlastních výchovných snah apod. Myslím, že tady MJH narazil na základ toho, proč současný člověk neví, co to znamená milovat. Velmi se nám to plete s „vlastnit“. Jak se to mohlo stát? Ale i mistr Jan končí tuto úvahu povzdechem: „</w:t>
      </w:r>
      <w:r w:rsidRPr="004D1CFB">
        <w:rPr>
          <w:rFonts w:eastAsia="Times New Roman" w:cs="Times New Roman"/>
          <w:i/>
          <w:color w:val="000000"/>
          <w:lang w:eastAsia="cs-CZ"/>
        </w:rPr>
        <w:t xml:space="preserve">Ale </w:t>
      </w:r>
      <w:proofErr w:type="spellStart"/>
      <w:r w:rsidRPr="004D1CFB">
        <w:rPr>
          <w:rFonts w:eastAsia="Times New Roman" w:cs="Times New Roman"/>
          <w:i/>
          <w:color w:val="000000"/>
          <w:lang w:eastAsia="cs-CZ"/>
        </w:rPr>
        <w:t>pohřiechu</w:t>
      </w:r>
      <w:proofErr w:type="spellEnd"/>
      <w:r w:rsidRPr="004D1CFB">
        <w:rPr>
          <w:rFonts w:eastAsia="Times New Roman" w:cs="Times New Roman"/>
          <w:i/>
          <w:color w:val="000000"/>
          <w:lang w:eastAsia="cs-CZ"/>
        </w:rPr>
        <w:t>! Nyní v tom přikázání takměř všechen svět bloudí</w:t>
      </w:r>
      <w:r>
        <w:rPr>
          <w:rFonts w:eastAsia="Times New Roman" w:cs="Times New Roman"/>
          <w:color w:val="000000"/>
          <w:lang w:eastAsia="cs-CZ"/>
        </w:rPr>
        <w:t xml:space="preserve">“. </w:t>
      </w:r>
      <w:proofErr w:type="spellStart"/>
      <w:r>
        <w:rPr>
          <w:rFonts w:eastAsia="Times New Roman" w:cs="Times New Roman"/>
          <w:color w:val="000000"/>
          <w:lang w:eastAsia="cs-CZ"/>
        </w:rPr>
        <w:t>Pohřiechu</w:t>
      </w:r>
      <w:proofErr w:type="spellEnd"/>
      <w:r>
        <w:rPr>
          <w:rFonts w:eastAsia="Times New Roman" w:cs="Times New Roman"/>
          <w:color w:val="000000"/>
          <w:lang w:eastAsia="cs-CZ"/>
        </w:rPr>
        <w:t xml:space="preserve">, mistr Jan má pravdu. Kolikrát jsme to už slyšeli a stejně pořád znovu musíme přiznat, že nám to nejde. Takže z tohoto těžkého přikázání bude nejlepší se obrátit k tomu jedinému, kdo nám s tím může pomoci. </w:t>
      </w:r>
    </w:p>
    <w:p w:rsidR="003D58EE" w:rsidRDefault="003D58EE" w:rsidP="003D58EE">
      <w:pPr>
        <w:pStyle w:val="Bezmezer"/>
        <w:ind w:firstLine="708"/>
        <w:rPr>
          <w:rFonts w:eastAsia="Times New Roman" w:cs="Times New Roman"/>
          <w:color w:val="000000"/>
          <w:lang w:eastAsia="cs-CZ"/>
        </w:rPr>
      </w:pPr>
      <w:r>
        <w:rPr>
          <w:rFonts w:eastAsia="Times New Roman" w:cs="Times New Roman"/>
          <w:color w:val="000000"/>
          <w:lang w:eastAsia="cs-CZ"/>
        </w:rPr>
        <w:t>Na závěr Husova modlitba:</w:t>
      </w:r>
    </w:p>
    <w:p w:rsidR="003D58EE" w:rsidRPr="002B6547" w:rsidRDefault="003D58EE" w:rsidP="003D58EE">
      <w:pPr>
        <w:pStyle w:val="Bezmezer"/>
      </w:pPr>
      <w:r>
        <w:rPr>
          <w:rFonts w:eastAsia="Times New Roman" w:cs="Times New Roman"/>
          <w:color w:val="000000"/>
          <w:lang w:eastAsia="cs-CZ"/>
        </w:rPr>
        <w:t>Ó nejsladší Kriste, táhni nás slabé za sebou, poněvadž když ty nás nepotáhneš, nemůžeme tě následovat. Dej statečného ducha, aby byl pohotový, a je-li tělo mdlé, předchází, prostředkuje i následuje tvá milost, protože bez tebe nemůžeme nic činit. Dej ducha odhodlaného, srdce nebojácné, víru pravou, naději pevnou a lásku dokonalou, abychom za tebe nasadili nejtrpělivěji a s radostí svůj život. A.</w:t>
      </w:r>
    </w:p>
    <w:p w:rsidR="003D58EE" w:rsidRDefault="003D58EE" w:rsidP="003D58EE">
      <w:pPr>
        <w:pStyle w:val="Bezmezer"/>
      </w:pPr>
    </w:p>
    <w:p w:rsidR="003D58EE" w:rsidRDefault="003D58EE" w:rsidP="003D58EE">
      <w:pPr>
        <w:pStyle w:val="Bezmezer"/>
      </w:pPr>
      <w:r>
        <w:t xml:space="preserve">• </w:t>
      </w:r>
      <w:r w:rsidRPr="002B6547">
        <w:t>P 259</w:t>
      </w:r>
    </w:p>
    <w:p w:rsidR="003D58EE" w:rsidRPr="002B6547" w:rsidRDefault="003D58EE" w:rsidP="003D58EE">
      <w:pPr>
        <w:pStyle w:val="Bezmezer"/>
      </w:pPr>
    </w:p>
    <w:p w:rsidR="003D58EE" w:rsidRDefault="003D58EE" w:rsidP="003D58EE">
      <w:pPr>
        <w:autoSpaceDE w:val="0"/>
        <w:autoSpaceDN w:val="0"/>
        <w:adjustRightInd w:val="0"/>
        <w:spacing w:after="0" w:line="240" w:lineRule="auto"/>
      </w:pPr>
      <w:r>
        <w:t xml:space="preserve">Pane a Bože náš, </w:t>
      </w:r>
    </w:p>
    <w:p w:rsidR="003D58EE" w:rsidRDefault="003D58EE" w:rsidP="003D58EE">
      <w:pPr>
        <w:autoSpaceDE w:val="0"/>
        <w:autoSpaceDN w:val="0"/>
        <w:adjustRightInd w:val="0"/>
        <w:spacing w:after="0" w:line="240" w:lineRule="auto"/>
      </w:pPr>
      <w:r>
        <w:t xml:space="preserve">Prosíme za ty, kterým bouře vzala domov nebo na něm způsobila velké škody. Prosíme za ty, kteří žádný domov nemají. Prosíme za ty, kteří nemají člověka, který by na ně doma čekal nebo za nimi přišel. Prosíme za ty, kteří se neradi vracejí domů, protože je tam nic dobrého nečeká. </w:t>
      </w:r>
    </w:p>
    <w:p w:rsidR="003D58EE" w:rsidRDefault="003D58EE" w:rsidP="003D58EE">
      <w:pPr>
        <w:autoSpaceDE w:val="0"/>
        <w:autoSpaceDN w:val="0"/>
        <w:adjustRightInd w:val="0"/>
        <w:spacing w:after="0" w:line="240" w:lineRule="auto"/>
      </w:pPr>
      <w:r>
        <w:t xml:space="preserve">Pane, je mnoho věcí, kterých se lekáme. </w:t>
      </w:r>
    </w:p>
    <w:p w:rsidR="003D58EE" w:rsidRDefault="003D58EE" w:rsidP="003D58EE">
      <w:pPr>
        <w:autoSpaceDE w:val="0"/>
        <w:autoSpaceDN w:val="0"/>
        <w:adjustRightInd w:val="0"/>
        <w:spacing w:after="0" w:line="240" w:lineRule="auto"/>
      </w:pPr>
      <w:r>
        <w:t xml:space="preserve">A proto prosíme o odvahu a statečnost. </w:t>
      </w:r>
    </w:p>
    <w:p w:rsidR="003D58EE" w:rsidRDefault="003D58EE" w:rsidP="003D58EE">
      <w:pPr>
        <w:autoSpaceDE w:val="0"/>
        <w:autoSpaceDN w:val="0"/>
        <w:adjustRightInd w:val="0"/>
        <w:spacing w:after="0" w:line="240" w:lineRule="auto"/>
      </w:pPr>
      <w:r>
        <w:t xml:space="preserve">Je mnoho věcí, které trápí naše blízké, pro ně prosíme o vytrvalost a odvahu důvěřovat, dej nám všem tu milost, abychom se nesetkávali až příliš často s tím, že se důvěra v druhého člověka vymstila a ještě prosíme, abychom důvěru našich bližních sami dokázali nezklamat. </w:t>
      </w:r>
    </w:p>
    <w:p w:rsidR="003D58EE" w:rsidRDefault="003D58EE" w:rsidP="003D58EE">
      <w:pPr>
        <w:autoSpaceDE w:val="0"/>
        <w:autoSpaceDN w:val="0"/>
        <w:adjustRightInd w:val="0"/>
        <w:spacing w:after="0" w:line="240" w:lineRule="auto"/>
      </w:pPr>
      <w:r>
        <w:t xml:space="preserve">Tobě důvěřujeme a přáli bychom si, abys i ty mohl důvěřovat nám. </w:t>
      </w:r>
    </w:p>
    <w:p w:rsidR="003D58EE" w:rsidRPr="002B6547" w:rsidRDefault="003D58EE" w:rsidP="003D58EE">
      <w:pPr>
        <w:pStyle w:val="Bezmezer"/>
        <w:rPr>
          <w:b/>
        </w:rPr>
      </w:pPr>
      <w:r w:rsidRPr="002B6547">
        <w:rPr>
          <w:b/>
        </w:rPr>
        <w:t>MP</w:t>
      </w:r>
    </w:p>
    <w:p w:rsidR="003D58EE" w:rsidRPr="002B6547" w:rsidRDefault="003D58EE" w:rsidP="003D58EE">
      <w:pPr>
        <w:autoSpaceDE w:val="0"/>
        <w:autoSpaceDN w:val="0"/>
        <w:adjustRightInd w:val="0"/>
        <w:spacing w:after="0" w:line="240" w:lineRule="auto"/>
        <w:rPr>
          <w:rFonts w:cs="Liberation Serif"/>
          <w:b/>
          <w:i/>
          <w:iCs/>
        </w:rPr>
      </w:pPr>
      <w:r w:rsidRPr="009427E3">
        <w:rPr>
          <w:rFonts w:cstheme="minorHAnsi"/>
          <w:color w:val="404040"/>
        </w:rPr>
        <w:t>Otče náš, který jsi v nebesích, posvěť se jméno tvé, přijď království tvé, buď vůle tvá jako v nebi, tak i na zemi. Chléb náš vezdejší dej nám dnes a odpusť nám naše viny, jako i my odpouštíme našim viníkům a neuveď nás v pokušení, ale zbav nás od zlého. Neboť tvé jest království i moc i sláva, na věky. A.</w:t>
      </w:r>
    </w:p>
    <w:p w:rsidR="003D58EE" w:rsidRDefault="003D58EE" w:rsidP="003D58EE">
      <w:pPr>
        <w:pStyle w:val="Bezmezer"/>
      </w:pPr>
    </w:p>
    <w:p w:rsidR="003D58EE" w:rsidRPr="002B6547" w:rsidRDefault="003D58EE" w:rsidP="003D58EE">
      <w:pPr>
        <w:pStyle w:val="Bezmezer"/>
        <w:rPr>
          <w:szCs w:val="20"/>
          <w:vertAlign w:val="superscript"/>
          <w:lang w:eastAsia="cs-CZ"/>
        </w:rPr>
      </w:pPr>
      <w:r w:rsidRPr="005A17E2">
        <w:rPr>
          <w:vertAlign w:val="superscript"/>
        </w:rPr>
        <w:t>1Pe3</w:t>
      </w:r>
      <w:r w:rsidRPr="002B6547">
        <w:rPr>
          <w:szCs w:val="20"/>
          <w:vertAlign w:val="superscript"/>
          <w:lang w:eastAsia="cs-CZ"/>
        </w:rPr>
        <w:t>10</w:t>
      </w:r>
      <w:r w:rsidRPr="002B6547">
        <w:rPr>
          <w:lang w:eastAsia="cs-CZ"/>
        </w:rPr>
        <w:t>‚Chceš-li milovat život a vidět dobré dny, zdržuj jazyk od zlého a rty od lstivých slov,</w:t>
      </w:r>
      <w:r w:rsidRPr="002B6547">
        <w:rPr>
          <w:szCs w:val="20"/>
          <w:lang w:eastAsia="cs-CZ"/>
        </w:rPr>
        <w:br w:type="textWrapping" w:clear="all"/>
      </w:r>
      <w:r>
        <w:rPr>
          <w:szCs w:val="20"/>
          <w:vertAlign w:val="superscript"/>
          <w:lang w:eastAsia="cs-CZ"/>
        </w:rPr>
        <w:t xml:space="preserve"> </w:t>
      </w:r>
      <w:r>
        <w:rPr>
          <w:szCs w:val="20"/>
          <w:vertAlign w:val="superscript"/>
          <w:lang w:eastAsia="cs-CZ"/>
        </w:rPr>
        <w:tab/>
      </w:r>
      <w:r w:rsidRPr="002B6547">
        <w:rPr>
          <w:szCs w:val="20"/>
          <w:vertAlign w:val="superscript"/>
          <w:lang w:eastAsia="cs-CZ"/>
        </w:rPr>
        <w:t>11</w:t>
      </w:r>
      <w:r w:rsidRPr="002B6547">
        <w:rPr>
          <w:lang w:eastAsia="cs-CZ"/>
        </w:rPr>
        <w:t>odvrať se od zlého a čiň dobré, hledej pokoj a usiluj o něj.</w:t>
      </w:r>
    </w:p>
    <w:p w:rsidR="003D58EE" w:rsidRDefault="003D58EE" w:rsidP="003D58EE"/>
    <w:p w:rsidR="003D58EE" w:rsidRPr="005A17E2" w:rsidRDefault="003D58EE" w:rsidP="003D58EE">
      <w:pPr>
        <w:rPr>
          <w:rFonts w:ascii="Calibri" w:eastAsia="Times New Roman" w:hAnsi="Calibri" w:cs="Calibri"/>
          <w:color w:val="000000"/>
          <w:spacing w:val="8"/>
          <w:sz w:val="24"/>
          <w:szCs w:val="24"/>
          <w:lang w:eastAsia="cs-CZ"/>
        </w:rPr>
      </w:pPr>
      <w:r w:rsidRPr="002B6547">
        <w:t>Požeh</w:t>
      </w:r>
      <w:r>
        <w:t xml:space="preserve">nání: </w:t>
      </w:r>
      <w:r>
        <w:tab/>
      </w:r>
      <w:r w:rsidRPr="005A17E2">
        <w:rPr>
          <w:rFonts w:ascii="Calibri" w:eastAsia="Times New Roman" w:hAnsi="Calibri" w:cs="Calibri"/>
          <w:color w:val="000000"/>
          <w:spacing w:val="8"/>
          <w:sz w:val="24"/>
          <w:szCs w:val="24"/>
          <w:lang w:eastAsia="cs-CZ"/>
        </w:rPr>
        <w:t>Hospodin tě požehná a ochrání tě,</w:t>
      </w:r>
    </w:p>
    <w:p w:rsidR="003D58EE" w:rsidRPr="005A17E2" w:rsidRDefault="003D58EE" w:rsidP="003D58EE">
      <w:pPr>
        <w:spacing w:before="120" w:after="100" w:afterAutospacing="1" w:line="240" w:lineRule="auto"/>
        <w:rPr>
          <w:rFonts w:ascii="Calibri" w:eastAsia="Times New Roman" w:hAnsi="Calibri" w:cs="Calibri"/>
          <w:color w:val="000000"/>
          <w:spacing w:val="8"/>
          <w:sz w:val="24"/>
          <w:szCs w:val="24"/>
          <w:lang w:eastAsia="cs-CZ"/>
        </w:rPr>
      </w:pPr>
      <w:r w:rsidRPr="005A17E2">
        <w:rPr>
          <w:rFonts w:ascii="Calibri" w:eastAsia="Times New Roman" w:hAnsi="Calibri" w:cs="Calibri"/>
          <w:color w:val="000000"/>
          <w:spacing w:val="8"/>
          <w:sz w:val="24"/>
          <w:szCs w:val="24"/>
          <w:lang w:eastAsia="cs-CZ"/>
        </w:rPr>
        <w:t>Hospodin rozjasní nad tebou svou tvář a bude ti milostiv,</w:t>
      </w:r>
    </w:p>
    <w:p w:rsidR="003D58EE" w:rsidRPr="005A17E2" w:rsidRDefault="003D58EE" w:rsidP="003D58EE">
      <w:pPr>
        <w:spacing w:before="120" w:after="100" w:afterAutospacing="1" w:line="240" w:lineRule="auto"/>
        <w:rPr>
          <w:rFonts w:ascii="Calibri" w:eastAsia="Times New Roman" w:hAnsi="Calibri" w:cs="Calibri"/>
          <w:color w:val="000000"/>
          <w:spacing w:val="8"/>
          <w:sz w:val="24"/>
          <w:szCs w:val="24"/>
          <w:lang w:eastAsia="cs-CZ"/>
        </w:rPr>
      </w:pPr>
      <w:r w:rsidRPr="005A17E2">
        <w:rPr>
          <w:rFonts w:ascii="Calibri" w:eastAsia="Times New Roman" w:hAnsi="Calibri" w:cs="Calibri"/>
          <w:color w:val="000000"/>
          <w:spacing w:val="8"/>
          <w:sz w:val="24"/>
          <w:szCs w:val="24"/>
          <w:lang w:eastAsia="cs-CZ"/>
        </w:rPr>
        <w:t>Hospodin obrátí k tobě svou tvář a obdaří tě pokojem.‘</w:t>
      </w:r>
    </w:p>
    <w:p w:rsidR="00C4366D" w:rsidRDefault="003D58EE">
      <w:r>
        <w:t>P 686</w:t>
      </w:r>
    </w:p>
    <w:sectPr w:rsidR="00C4366D" w:rsidSect="003D58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D58EE"/>
    <w:rsid w:val="002658F2"/>
    <w:rsid w:val="003D58EE"/>
    <w:rsid w:val="0074233F"/>
    <w:rsid w:val="00A50481"/>
    <w:rsid w:val="00C4366D"/>
    <w:rsid w:val="00DA65A1"/>
    <w:rsid w:val="00F75AC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58E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versetext">
    <w:name w:val="versetext"/>
    <w:basedOn w:val="Standardnpsmoodstavce"/>
    <w:rsid w:val="003D58EE"/>
  </w:style>
  <w:style w:type="character" w:customStyle="1" w:styleId="apple-converted-space">
    <w:name w:val="apple-converted-space"/>
    <w:basedOn w:val="Standardnpsmoodstavce"/>
    <w:rsid w:val="003D58EE"/>
  </w:style>
  <w:style w:type="character" w:styleId="Zvraznn">
    <w:name w:val="Emphasis"/>
    <w:basedOn w:val="Standardnpsmoodstavce"/>
    <w:uiPriority w:val="20"/>
    <w:qFormat/>
    <w:rsid w:val="003D58EE"/>
    <w:rPr>
      <w:i/>
      <w:iCs/>
    </w:rPr>
  </w:style>
  <w:style w:type="paragraph" w:styleId="Bezmezer">
    <w:name w:val="No Spacing"/>
    <w:uiPriority w:val="1"/>
    <w:qFormat/>
    <w:rsid w:val="003D58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net.cz/b/Deut/6" TargetMode="External"/><Relationship Id="rId13" Type="http://schemas.openxmlformats.org/officeDocument/2006/relationships/hyperlink" Target="http://biblenet.cz/b/Lev/19" TargetMode="External"/><Relationship Id="rId3" Type="http://schemas.openxmlformats.org/officeDocument/2006/relationships/webSettings" Target="webSettings.xml"/><Relationship Id="rId7" Type="http://schemas.openxmlformats.org/officeDocument/2006/relationships/hyperlink" Target="http://biblenet.cz/b/Deut/6" TargetMode="External"/><Relationship Id="rId12" Type="http://schemas.openxmlformats.org/officeDocument/2006/relationships/hyperlink" Target="http://biblenet.cz/b/Lev/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net.cz/b/Deut/6" TargetMode="External"/><Relationship Id="rId11" Type="http://schemas.openxmlformats.org/officeDocument/2006/relationships/hyperlink" Target="http://biblenet.cz/b/Lev/19" TargetMode="External"/><Relationship Id="rId5" Type="http://schemas.openxmlformats.org/officeDocument/2006/relationships/hyperlink" Target="http://biblenet.cz/b/Deut/6" TargetMode="External"/><Relationship Id="rId15" Type="http://schemas.openxmlformats.org/officeDocument/2006/relationships/theme" Target="theme/theme1.xml"/><Relationship Id="rId10" Type="http://schemas.openxmlformats.org/officeDocument/2006/relationships/hyperlink" Target="http://biblenet.cz/b/Lev/19" TargetMode="External"/><Relationship Id="rId4" Type="http://schemas.openxmlformats.org/officeDocument/2006/relationships/hyperlink" Target="http://biblenet.cz/b/Deut/6" TargetMode="External"/><Relationship Id="rId9" Type="http://schemas.openxmlformats.org/officeDocument/2006/relationships/hyperlink" Target="http://biblenet.cz/b/Deut/6"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1800</Words>
  <Characters>10624</Characters>
  <Application>Microsoft Office Word</Application>
  <DocSecurity>0</DocSecurity>
  <Lines>88</Lines>
  <Paragraphs>24</Paragraphs>
  <ScaleCrop>false</ScaleCrop>
  <Company/>
  <LinksUpToDate>false</LinksUpToDate>
  <CharactersWithSpaces>12400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2021-07-10T19:18:00Z</dcterms:created>
  <dcterms:modified xsi:type="dcterms:W3CDTF">2021-07-10T19:20:00Z</dcterms:modified>
</cp:coreProperties>
</file>